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003E" w14:textId="32E28106" w:rsidR="00D523AE" w:rsidRPr="00A1734A" w:rsidRDefault="00A1734A">
      <w:pPr>
        <w:pStyle w:val="a3"/>
        <w:jc w:val="center"/>
        <w:rPr>
          <w:spacing w:val="20"/>
          <w:w w:val="66"/>
          <w:sz w:val="40"/>
          <w:szCs w:val="40"/>
        </w:rPr>
      </w:pPr>
      <w:r w:rsidRPr="00A1734A">
        <w:rPr>
          <w:rFonts w:hint="eastAsia"/>
          <w:spacing w:val="20"/>
          <w:w w:val="66"/>
          <w:sz w:val="40"/>
          <w:szCs w:val="40"/>
        </w:rPr>
        <w:t>高知県</w:t>
      </w:r>
      <w:r w:rsidR="00A517E1" w:rsidRPr="00A1734A">
        <w:rPr>
          <w:rFonts w:hint="eastAsia"/>
          <w:spacing w:val="20"/>
          <w:w w:val="66"/>
          <w:sz w:val="40"/>
          <w:szCs w:val="40"/>
        </w:rPr>
        <w:t>農業会議</w:t>
      </w:r>
      <w:r w:rsidRPr="00A1734A">
        <w:rPr>
          <w:rFonts w:hint="eastAsia"/>
          <w:spacing w:val="20"/>
          <w:w w:val="66"/>
          <w:sz w:val="40"/>
          <w:szCs w:val="40"/>
        </w:rPr>
        <w:t>農業キャリアアップ支援事業費補助金交付要綱</w:t>
      </w:r>
    </w:p>
    <w:p w14:paraId="72BA38BD" w14:textId="77777777" w:rsidR="00D523AE" w:rsidRDefault="00D523AE">
      <w:pPr>
        <w:pStyle w:val="a3"/>
      </w:pPr>
    </w:p>
    <w:p w14:paraId="6D1FB25A" w14:textId="77777777" w:rsidR="00D523AE" w:rsidRDefault="00A1734A">
      <w:pPr>
        <w:pStyle w:val="a3"/>
      </w:pPr>
      <w:r>
        <w:rPr>
          <w:rFonts w:hint="eastAsia"/>
        </w:rPr>
        <w:t>（趣旨）</w:t>
      </w:r>
    </w:p>
    <w:p w14:paraId="443E1A68" w14:textId="5CC036CC" w:rsidR="00D523AE" w:rsidRDefault="00A1734A" w:rsidP="00A517E1">
      <w:pPr>
        <w:pStyle w:val="a3"/>
        <w:rPr>
          <w:sz w:val="28"/>
        </w:rPr>
      </w:pPr>
      <w:r>
        <w:rPr>
          <w:rFonts w:hint="eastAsia"/>
        </w:rPr>
        <w:t>第１条　この要綱は、高知県</w:t>
      </w:r>
      <w:r w:rsidR="00A517E1">
        <w:rPr>
          <w:rFonts w:hint="eastAsia"/>
        </w:rPr>
        <w:t>農業キャリアアップ支援事業費補助金交付要綱</w:t>
      </w:r>
      <w:r>
        <w:rPr>
          <w:rFonts w:hint="eastAsia"/>
        </w:rPr>
        <w:t>に基づき、高知県</w:t>
      </w:r>
      <w:r w:rsidR="00A517E1">
        <w:rPr>
          <w:rFonts w:hint="eastAsia"/>
        </w:rPr>
        <w:t>農業会議</w:t>
      </w:r>
      <w:r>
        <w:rPr>
          <w:rFonts w:hint="eastAsia"/>
        </w:rPr>
        <w:t>農業キャリアアップ支援事業費補助金（以下「補助金」という。）の交付に関し必要な事項を定めるものとする。</w:t>
      </w:r>
    </w:p>
    <w:p w14:paraId="1D87D808" w14:textId="77777777" w:rsidR="00D523AE" w:rsidRDefault="00D523AE">
      <w:pPr>
        <w:pStyle w:val="a3"/>
      </w:pPr>
    </w:p>
    <w:p w14:paraId="7F7772FC" w14:textId="77777777" w:rsidR="00D523AE" w:rsidRDefault="00A1734A">
      <w:pPr>
        <w:pStyle w:val="a3"/>
      </w:pPr>
      <w:r>
        <w:rPr>
          <w:rFonts w:hint="eastAsia"/>
        </w:rPr>
        <w:t>（補助目的）</w:t>
      </w:r>
    </w:p>
    <w:p w14:paraId="55FDC1D3" w14:textId="3A9AFE57" w:rsidR="00D523AE" w:rsidRDefault="00A1734A" w:rsidP="00A517E1">
      <w:pPr>
        <w:pStyle w:val="a3"/>
      </w:pPr>
      <w:r>
        <w:rPr>
          <w:rFonts w:hint="eastAsia"/>
        </w:rPr>
        <w:t xml:space="preserve">第２条　</w:t>
      </w:r>
      <w:r w:rsidR="00A517E1">
        <w:rPr>
          <w:rFonts w:hint="eastAsia"/>
        </w:rPr>
        <w:t>一般社団法人高知県農業会議（以下「会議」という。）</w:t>
      </w:r>
      <w:r>
        <w:rPr>
          <w:rFonts w:hint="eastAsia"/>
        </w:rPr>
        <w:t>は、新規就農希望者に対する就農相談から研修、営農定着に至るまでの支援活動を促進し、</w:t>
      </w:r>
      <w:r>
        <w:rPr>
          <w:rFonts w:hint="eastAsia"/>
          <w:color w:val="000000" w:themeColor="text1"/>
        </w:rPr>
        <w:t>ビジネス感覚に優れた法人経営者等の育成</w:t>
      </w:r>
      <w:r>
        <w:rPr>
          <w:rFonts w:hint="eastAsia"/>
        </w:rPr>
        <w:t>を図ることを目的として、</w:t>
      </w:r>
      <w:r w:rsidR="00A517E1">
        <w:rPr>
          <w:rFonts w:hint="eastAsia"/>
        </w:rPr>
        <w:t>市町村又は一般社団法人高知県畜産会（以下「補助事業者」という</w:t>
      </w:r>
      <w:r>
        <w:rPr>
          <w:rFonts w:hint="eastAsia"/>
        </w:rPr>
        <w:t>。）が実施する事業（以下「補助事業」という。）に対して、予算の範囲内で補助を行う。</w:t>
      </w:r>
    </w:p>
    <w:p w14:paraId="0301AB26" w14:textId="77777777" w:rsidR="00D523AE" w:rsidRDefault="00D523AE">
      <w:pPr>
        <w:pStyle w:val="a3"/>
      </w:pPr>
    </w:p>
    <w:p w14:paraId="720F8F11" w14:textId="77777777" w:rsidR="00D523AE" w:rsidRDefault="00A1734A">
      <w:pPr>
        <w:pStyle w:val="a3"/>
      </w:pPr>
      <w:r>
        <w:rPr>
          <w:rFonts w:hint="eastAsia"/>
        </w:rPr>
        <w:t>（補助事業の内容）</w:t>
      </w:r>
    </w:p>
    <w:p w14:paraId="59F07D35" w14:textId="65369346" w:rsidR="00D523AE" w:rsidRDefault="00A1734A">
      <w:pPr>
        <w:pStyle w:val="a3"/>
        <w:ind w:left="220" w:hangingChars="100" w:hanging="220"/>
      </w:pPr>
      <w:r>
        <w:rPr>
          <w:rFonts w:hint="eastAsia"/>
        </w:rPr>
        <w:t>第３条　事業の内容、補助対象経費及び補助率は</w:t>
      </w:r>
      <w:r w:rsidR="00822D50">
        <w:rPr>
          <w:rFonts w:hint="eastAsia"/>
        </w:rPr>
        <w:t>,</w:t>
      </w:r>
      <w:r>
        <w:rPr>
          <w:rFonts w:hint="eastAsia"/>
        </w:rPr>
        <w:t>別表第１に定めるとおりとする。</w:t>
      </w:r>
    </w:p>
    <w:p w14:paraId="7A0038BC" w14:textId="77777777" w:rsidR="00D523AE" w:rsidRDefault="00D523AE">
      <w:pPr>
        <w:pStyle w:val="a3"/>
      </w:pPr>
    </w:p>
    <w:p w14:paraId="758D865F" w14:textId="2F46D7E8" w:rsidR="00D523AE" w:rsidRDefault="00A1734A">
      <w:pPr>
        <w:pStyle w:val="a3"/>
      </w:pPr>
      <w:r>
        <w:rPr>
          <w:rFonts w:hint="eastAsia"/>
        </w:rPr>
        <w:t>（</w:t>
      </w:r>
      <w:r w:rsidR="00A517E1">
        <w:rPr>
          <w:rFonts w:hint="eastAsia"/>
        </w:rPr>
        <w:t>補助金の交付の申請</w:t>
      </w:r>
      <w:r>
        <w:rPr>
          <w:rFonts w:hint="eastAsia"/>
        </w:rPr>
        <w:t>）</w:t>
      </w:r>
    </w:p>
    <w:p w14:paraId="02909495" w14:textId="77777777" w:rsidR="00A517E1" w:rsidRDefault="00A1734A" w:rsidP="00A517E1">
      <w:pPr>
        <w:pStyle w:val="a3"/>
        <w:ind w:left="220" w:hangingChars="100" w:hanging="220"/>
      </w:pPr>
      <w:r>
        <w:rPr>
          <w:rFonts w:hint="eastAsia"/>
        </w:rPr>
        <w:t xml:space="preserve">第４条　</w:t>
      </w:r>
      <w:r w:rsidR="00A517E1">
        <w:rPr>
          <w:rFonts w:hint="eastAsia"/>
        </w:rPr>
        <w:t>補助事業者は、補助事業を実施しようとするときは、別記第１号様式による補助金交付申請書を会議に提出しなければならない。</w:t>
      </w:r>
    </w:p>
    <w:p w14:paraId="7FA0D352" w14:textId="77777777" w:rsidR="00A517E1" w:rsidRDefault="00A517E1" w:rsidP="00A517E1">
      <w:pPr>
        <w:ind w:left="210" w:hangingChars="100" w:hanging="210"/>
      </w:pPr>
      <w:r>
        <w:rPr>
          <w:rFonts w:hint="eastAsia"/>
        </w:rPr>
        <w:t xml:space="preserve">２　</w:t>
      </w:r>
      <w:r>
        <w:rPr>
          <w:rFonts w:asciiTheme="minorEastAsia" w:eastAsiaTheme="minorEastAsia" w:hAnsiTheme="minorEastAsia" w:hint="eastAsia"/>
        </w:rPr>
        <w:t>一般社団法人高知県畜産会</w:t>
      </w:r>
      <w:r>
        <w:rPr>
          <w:rFonts w:hint="eastAsia"/>
        </w:rPr>
        <w:t>は、前項の規定により補助金の交付を申請するに当たって、当該補助金に関する消費税仕入控除税額等（補助対象経費に含まれる消費税及び地方消費税相当額のうち、消費税法（昭和</w:t>
      </w:r>
      <w:r w:rsidRPr="00D12157">
        <w:rPr>
          <w:rFonts w:ascii="ＭＳ 明朝" w:hAnsi="ＭＳ 明朝"/>
        </w:rPr>
        <w:t>63</w:t>
      </w:r>
      <w:r w:rsidRPr="00D12157">
        <w:rPr>
          <w:rFonts w:ascii="ＭＳ 明朝" w:hAnsi="ＭＳ 明朝" w:hint="eastAsia"/>
        </w:rPr>
        <w:t>年法律第</w:t>
      </w:r>
      <w:r w:rsidRPr="00D12157">
        <w:rPr>
          <w:rFonts w:ascii="ＭＳ 明朝" w:hAnsi="ＭＳ 明朝"/>
        </w:rPr>
        <w:t>108</w:t>
      </w:r>
      <w:r w:rsidRPr="00D12157">
        <w:rPr>
          <w:rFonts w:ascii="ＭＳ 明朝" w:hAnsi="ＭＳ 明朝" w:hint="eastAsia"/>
        </w:rPr>
        <w:t>号）の規定により仕入れに係る消費税額として控除することができる部分の金額及び当該金額に地方税法（昭和</w:t>
      </w:r>
      <w:r w:rsidRPr="00D12157">
        <w:rPr>
          <w:rFonts w:ascii="ＭＳ 明朝" w:hAnsi="ＭＳ 明朝"/>
        </w:rPr>
        <w:t>25</w:t>
      </w:r>
      <w:r w:rsidRPr="00D12157">
        <w:rPr>
          <w:rFonts w:ascii="ＭＳ 明朝" w:hAnsi="ＭＳ 明朝" w:hint="eastAsia"/>
        </w:rPr>
        <w:t>年法律第</w:t>
      </w:r>
      <w:r w:rsidRPr="00D12157">
        <w:rPr>
          <w:rFonts w:ascii="ＭＳ 明朝" w:hAnsi="ＭＳ 明朝"/>
        </w:rPr>
        <w:t>226</w:t>
      </w:r>
      <w:r w:rsidRPr="00D12157">
        <w:rPr>
          <w:rFonts w:ascii="ＭＳ 明朝" w:hAnsi="ＭＳ 明朝" w:hint="eastAsia"/>
        </w:rPr>
        <w:t>号）に規定する地方消費税の税率を乗じて得た金額をいう。以下同じ。）がある場合は、これを減</w:t>
      </w:r>
      <w:r>
        <w:rPr>
          <w:rFonts w:hint="eastAsia"/>
        </w:rPr>
        <w:t>額して申請しなければならない。ただし、申請時において当該消費税仕入控除税額等が明らかでないものについては、この限りでない。</w:t>
      </w:r>
    </w:p>
    <w:p w14:paraId="3D246CB7" w14:textId="77777777" w:rsidR="00D523AE" w:rsidRDefault="00A1734A">
      <w:pPr>
        <w:pStyle w:val="a3"/>
        <w:ind w:left="220" w:hangingChars="100" w:hanging="220"/>
      </w:pPr>
      <w:r>
        <w:rPr>
          <w:rFonts w:hint="eastAsia"/>
        </w:rPr>
        <w:t xml:space="preserve">　</w:t>
      </w:r>
    </w:p>
    <w:p w14:paraId="075DB1E5" w14:textId="77777777" w:rsidR="00D523AE" w:rsidRDefault="00A1734A">
      <w:pPr>
        <w:pStyle w:val="a3"/>
      </w:pPr>
      <w:r>
        <w:rPr>
          <w:rFonts w:hint="eastAsia"/>
        </w:rPr>
        <w:t>（補助金の交付の決定）</w:t>
      </w:r>
    </w:p>
    <w:p w14:paraId="307E4A07" w14:textId="1BA4C93E" w:rsidR="00D523AE" w:rsidRDefault="00A1734A">
      <w:pPr>
        <w:pStyle w:val="a3"/>
      </w:pPr>
      <w:r>
        <w:rPr>
          <w:rFonts w:hint="eastAsia"/>
        </w:rPr>
        <w:t>第</w:t>
      </w:r>
      <w:r w:rsidR="00A517E1">
        <w:rPr>
          <w:rFonts w:hint="eastAsia"/>
        </w:rPr>
        <w:t>５</w:t>
      </w:r>
      <w:r>
        <w:rPr>
          <w:rFonts w:hint="eastAsia"/>
        </w:rPr>
        <w:t xml:space="preserve">条　</w:t>
      </w:r>
      <w:r w:rsidR="00A517E1">
        <w:rPr>
          <w:rFonts w:hint="eastAsia"/>
        </w:rPr>
        <w:t>会議</w:t>
      </w:r>
      <w:r>
        <w:rPr>
          <w:rFonts w:hint="eastAsia"/>
        </w:rPr>
        <w:t>は、前条の規定による申請が適当であると認めたときは、補助金の交付を決定</w:t>
      </w:r>
    </w:p>
    <w:p w14:paraId="77EAABFB" w14:textId="77777777" w:rsidR="00D523AE" w:rsidRDefault="00A1734A">
      <w:pPr>
        <w:pStyle w:val="a3"/>
        <w:ind w:firstLineChars="100" w:firstLine="220"/>
      </w:pPr>
      <w:r>
        <w:rPr>
          <w:rFonts w:hint="eastAsia"/>
        </w:rPr>
        <w:t>し、速やかに補助事業者に通知するものとする。ただし、当該申請をした者が別表第２に</w:t>
      </w:r>
    </w:p>
    <w:p w14:paraId="00D4BA4B" w14:textId="77777777" w:rsidR="00D523AE" w:rsidRDefault="00A1734A">
      <w:pPr>
        <w:pStyle w:val="a3"/>
        <w:ind w:firstLineChars="100" w:firstLine="220"/>
      </w:pPr>
      <w:r>
        <w:rPr>
          <w:rFonts w:hint="eastAsia"/>
        </w:rPr>
        <w:t>掲げるいずれかに該当すると認めるときを除く。</w:t>
      </w:r>
    </w:p>
    <w:p w14:paraId="7BFB7754" w14:textId="77777777" w:rsidR="00D523AE" w:rsidRDefault="00D523AE">
      <w:pPr>
        <w:pStyle w:val="a3"/>
      </w:pPr>
    </w:p>
    <w:p w14:paraId="791DD889" w14:textId="77777777" w:rsidR="00D523AE" w:rsidRDefault="00A1734A">
      <w:pPr>
        <w:pStyle w:val="a3"/>
      </w:pPr>
      <w:r>
        <w:rPr>
          <w:rFonts w:hint="eastAsia"/>
        </w:rPr>
        <w:t>（補助金の交付の決定の取消し）</w:t>
      </w:r>
    </w:p>
    <w:p w14:paraId="0908F14A" w14:textId="46658019" w:rsidR="00D523AE" w:rsidRDefault="00A1734A">
      <w:pPr>
        <w:pStyle w:val="a3"/>
      </w:pPr>
      <w:r>
        <w:rPr>
          <w:rFonts w:hint="eastAsia"/>
        </w:rPr>
        <w:t>第</w:t>
      </w:r>
      <w:r w:rsidR="00B16FC2">
        <w:rPr>
          <w:rFonts w:hint="eastAsia"/>
        </w:rPr>
        <w:t>６</w:t>
      </w:r>
      <w:r>
        <w:rPr>
          <w:rFonts w:hint="eastAsia"/>
        </w:rPr>
        <w:t xml:space="preserve">条　</w:t>
      </w:r>
      <w:r w:rsidR="00B16FC2">
        <w:rPr>
          <w:rFonts w:hint="eastAsia"/>
        </w:rPr>
        <w:t>会議</w:t>
      </w:r>
      <w:r>
        <w:rPr>
          <w:rFonts w:hint="eastAsia"/>
        </w:rPr>
        <w:t>は、補助事業者が別表第２に掲げるいずれかに該当すると認めたときは、補助</w:t>
      </w:r>
    </w:p>
    <w:p w14:paraId="371D5E8D" w14:textId="77777777" w:rsidR="00D523AE" w:rsidRDefault="00A1734A">
      <w:pPr>
        <w:pStyle w:val="a3"/>
        <w:ind w:firstLineChars="100" w:firstLine="220"/>
      </w:pPr>
      <w:r>
        <w:rPr>
          <w:rFonts w:hint="eastAsia"/>
        </w:rPr>
        <w:t>金の交付の決定の全部又は一部を取り消すことができる。</w:t>
      </w:r>
    </w:p>
    <w:p w14:paraId="7CC129AD" w14:textId="77777777" w:rsidR="00D523AE" w:rsidRDefault="00D523AE">
      <w:pPr>
        <w:pStyle w:val="a3"/>
      </w:pPr>
    </w:p>
    <w:p w14:paraId="1968C59D" w14:textId="77777777" w:rsidR="00D523AE" w:rsidRDefault="00A1734A">
      <w:pPr>
        <w:pStyle w:val="a3"/>
      </w:pPr>
      <w:r>
        <w:rPr>
          <w:rFonts w:hint="eastAsia"/>
        </w:rPr>
        <w:t>（補助の条件）</w:t>
      </w:r>
    </w:p>
    <w:p w14:paraId="6371E3F0" w14:textId="4CAB90EE" w:rsidR="00D523AE" w:rsidRDefault="00A1734A">
      <w:pPr>
        <w:pStyle w:val="a3"/>
      </w:pPr>
      <w:r>
        <w:rPr>
          <w:rFonts w:hint="eastAsia"/>
        </w:rPr>
        <w:t>第</w:t>
      </w:r>
      <w:r w:rsidR="00B16FC2">
        <w:rPr>
          <w:rFonts w:hint="eastAsia"/>
        </w:rPr>
        <w:t>７</w:t>
      </w:r>
      <w:r>
        <w:rPr>
          <w:rFonts w:hint="eastAsia"/>
        </w:rPr>
        <w:t>条　補助金の交付の目的を達成するため、補助事業者は、次に掲げる事項を遵守しなけ</w:t>
      </w:r>
    </w:p>
    <w:p w14:paraId="2342481B" w14:textId="77777777" w:rsidR="00D523AE" w:rsidRDefault="00A1734A">
      <w:pPr>
        <w:pStyle w:val="a3"/>
        <w:ind w:firstLineChars="100" w:firstLine="220"/>
      </w:pPr>
      <w:r>
        <w:rPr>
          <w:rFonts w:hint="eastAsia"/>
        </w:rPr>
        <w:t>ればならない。</w:t>
      </w:r>
    </w:p>
    <w:p w14:paraId="40D4E616" w14:textId="77777777" w:rsidR="00D523AE" w:rsidRDefault="00A1734A">
      <w:pPr>
        <w:pStyle w:val="a3"/>
        <w:ind w:leftChars="105" w:left="880" w:hangingChars="300" w:hanging="660"/>
      </w:pPr>
      <w:r>
        <w:rPr>
          <w:rFonts w:hint="eastAsia"/>
        </w:rPr>
        <w:t>（１）補助金に係る法令、規則及び要綱等の規定に従い、善良な管理者の注意をもって補助事業を行うものとし、補助金を他の用途へ使用してはならないこと。</w:t>
      </w:r>
    </w:p>
    <w:p w14:paraId="03CF6BF2" w14:textId="1321269E" w:rsidR="00D523AE" w:rsidRDefault="00A1734A" w:rsidP="00B16FC2">
      <w:pPr>
        <w:ind w:leftChars="100" w:left="870" w:hangingChars="300" w:hanging="660"/>
        <w:rPr>
          <w:sz w:val="22"/>
        </w:rPr>
      </w:pPr>
      <w:r>
        <w:rPr>
          <w:rFonts w:hint="eastAsia"/>
          <w:sz w:val="22"/>
        </w:rPr>
        <w:t>（２）補助事業の執行に際しては、</w:t>
      </w:r>
      <w:r w:rsidR="00B16FC2">
        <w:rPr>
          <w:rFonts w:hint="eastAsia"/>
          <w:sz w:val="22"/>
        </w:rPr>
        <w:t>会議</w:t>
      </w:r>
      <w:r>
        <w:rPr>
          <w:rFonts w:hint="eastAsia"/>
          <w:sz w:val="22"/>
        </w:rPr>
        <w:t>が行う契約手続の取扱いに準じて行わなければな</w:t>
      </w:r>
      <w:r>
        <w:rPr>
          <w:rFonts w:hint="eastAsia"/>
          <w:sz w:val="22"/>
        </w:rPr>
        <w:lastRenderedPageBreak/>
        <w:t>らないこと。</w:t>
      </w:r>
    </w:p>
    <w:p w14:paraId="476CC4C8" w14:textId="77777777" w:rsidR="00D523AE" w:rsidRDefault="00A1734A">
      <w:pPr>
        <w:pStyle w:val="a3"/>
        <w:ind w:leftChars="105" w:left="880" w:hangingChars="300" w:hanging="660"/>
      </w:pPr>
      <w:r>
        <w:rPr>
          <w:rFonts w:hint="eastAsia"/>
        </w:rPr>
        <w:t>（３）補助事業に係る収入及び支出を明らかにした帳簿を備え、かつ、当該収入及び支出についての証拠書類を補助事業の終了後の翌年度から起算して５年間保管しなければならないこと。</w:t>
      </w:r>
    </w:p>
    <w:p w14:paraId="32C60A65" w14:textId="77777777" w:rsidR="00D523AE" w:rsidRDefault="00A1734A">
      <w:pPr>
        <w:pStyle w:val="a3"/>
        <w:ind w:leftChars="105" w:left="880" w:hangingChars="300" w:hanging="660"/>
      </w:pPr>
      <w:r>
        <w:rPr>
          <w:rFonts w:hint="eastAsia"/>
        </w:rPr>
        <w:t>（４）補助事業に関する規程及び要綱等を定め、これに基づいて支払うものとすること。</w:t>
      </w:r>
    </w:p>
    <w:p w14:paraId="72898115" w14:textId="0BC6F21D" w:rsidR="00D523AE" w:rsidRDefault="00A1734A">
      <w:pPr>
        <w:pStyle w:val="a3"/>
        <w:ind w:leftChars="105" w:left="880" w:hangingChars="300" w:hanging="660"/>
      </w:pPr>
      <w:r>
        <w:rPr>
          <w:rFonts w:hint="eastAsia"/>
        </w:rPr>
        <w:t>（５）補助事業の実施に当たっては、別表第２に掲げるいずれかに該当すると認められるものを</w:t>
      </w:r>
      <w:r w:rsidR="00B16FC2">
        <w:rPr>
          <w:rFonts w:hint="eastAsia"/>
        </w:rPr>
        <w:t>研修生及び受入機関等</w:t>
      </w:r>
      <w:r>
        <w:rPr>
          <w:rFonts w:hint="eastAsia"/>
        </w:rPr>
        <w:t>としないこと、契約の相手方としないこと等暴力団等の排除に係る県の取扱いに準じて行わなければならないこと。</w:t>
      </w:r>
    </w:p>
    <w:p w14:paraId="034BDEB4" w14:textId="3A6BA4DB" w:rsidR="00D523AE" w:rsidRDefault="00A1734A" w:rsidP="00E465B0">
      <w:pPr>
        <w:pStyle w:val="a3"/>
        <w:ind w:leftChars="105" w:left="880" w:hangingChars="300" w:hanging="660"/>
      </w:pPr>
      <w:r>
        <w:rPr>
          <w:rFonts w:hint="eastAsia"/>
        </w:rPr>
        <w:t>（６）補助事業者は、間接補助金の交付に当たっては、間接補助事業者に対して前各号の</w:t>
      </w:r>
    </w:p>
    <w:p w14:paraId="10AB5471" w14:textId="77777777" w:rsidR="00D523AE" w:rsidRDefault="00A1734A">
      <w:pPr>
        <w:pStyle w:val="a3"/>
        <w:ind w:firstLineChars="400" w:firstLine="880"/>
      </w:pPr>
      <w:r>
        <w:rPr>
          <w:rFonts w:hint="eastAsia"/>
        </w:rPr>
        <w:t>条件を付さなければならない。</w:t>
      </w:r>
    </w:p>
    <w:p w14:paraId="17D33D9C" w14:textId="704822CF" w:rsidR="00D523AE" w:rsidRDefault="00A1734A">
      <w:pPr>
        <w:pStyle w:val="a3"/>
        <w:ind w:left="220" w:hangingChars="100" w:hanging="220"/>
      </w:pPr>
      <w:r>
        <w:rPr>
          <w:rFonts w:hint="eastAsia"/>
        </w:rPr>
        <w:t xml:space="preserve">２　</w:t>
      </w:r>
      <w:r w:rsidR="00B16FC2">
        <w:rPr>
          <w:rFonts w:hint="eastAsia"/>
        </w:rPr>
        <w:t>会議</w:t>
      </w:r>
      <w:r>
        <w:rPr>
          <w:rFonts w:hint="eastAsia"/>
        </w:rPr>
        <w:t>は、補助金の交付の目的を達成するため必要があるときは、前項各号に掲げる条件のほか、交付の条件を付することができる。</w:t>
      </w:r>
    </w:p>
    <w:p w14:paraId="1DEF49E3" w14:textId="77777777" w:rsidR="00D523AE" w:rsidRDefault="00D523AE"/>
    <w:p w14:paraId="00D16953" w14:textId="77777777" w:rsidR="00D523AE" w:rsidRDefault="00A1734A">
      <w:pPr>
        <w:pStyle w:val="a3"/>
      </w:pPr>
      <w:r>
        <w:rPr>
          <w:rFonts w:hint="eastAsia"/>
        </w:rPr>
        <w:t>（補助事業の変更）</w:t>
      </w:r>
    </w:p>
    <w:p w14:paraId="7CC2512B" w14:textId="78F7F867" w:rsidR="00D523AE" w:rsidRDefault="00A1734A">
      <w:pPr>
        <w:pStyle w:val="a3"/>
        <w:tabs>
          <w:tab w:val="left" w:pos="8925"/>
        </w:tabs>
        <w:ind w:left="220" w:hangingChars="100" w:hanging="220"/>
        <w:jc w:val="left"/>
      </w:pPr>
      <w:r>
        <w:rPr>
          <w:rFonts w:hint="eastAsia"/>
        </w:rPr>
        <w:t>第</w:t>
      </w:r>
      <w:r w:rsidR="00B16FC2">
        <w:rPr>
          <w:rFonts w:hint="eastAsia"/>
        </w:rPr>
        <w:t>８</w:t>
      </w:r>
      <w:r>
        <w:rPr>
          <w:rFonts w:hint="eastAsia"/>
        </w:rPr>
        <w:t>条　補助事業者は、補助事業の内容又は経費について、次の各号のいずれかに該当する</w:t>
      </w:r>
    </w:p>
    <w:p w14:paraId="45B0CB6B" w14:textId="378B6EB2" w:rsidR="00D523AE" w:rsidRDefault="00A1734A">
      <w:pPr>
        <w:pStyle w:val="a3"/>
        <w:tabs>
          <w:tab w:val="left" w:pos="8925"/>
        </w:tabs>
        <w:ind w:leftChars="100" w:left="210"/>
        <w:jc w:val="left"/>
      </w:pPr>
      <w:r>
        <w:rPr>
          <w:rFonts w:hint="eastAsia"/>
        </w:rPr>
        <w:t>重要な変更（</w:t>
      </w:r>
      <w:r w:rsidR="00822D50">
        <w:rPr>
          <w:rFonts w:hint="eastAsia"/>
        </w:rPr>
        <w:t>当該</w:t>
      </w:r>
      <w:r>
        <w:rPr>
          <w:rFonts w:hint="eastAsia"/>
        </w:rPr>
        <w:t>各号に該当しない軽微な変更を除く。）をしようとするときは、別記第</w:t>
      </w:r>
    </w:p>
    <w:p w14:paraId="2A78A35C" w14:textId="6BE6FE7D" w:rsidR="00D523AE" w:rsidRDefault="00E465B0">
      <w:pPr>
        <w:pStyle w:val="a3"/>
        <w:tabs>
          <w:tab w:val="left" w:pos="8925"/>
        </w:tabs>
        <w:ind w:leftChars="100" w:left="210"/>
      </w:pPr>
      <w:r>
        <w:rPr>
          <w:rFonts w:hint="eastAsia"/>
        </w:rPr>
        <w:t>２</w:t>
      </w:r>
      <w:r w:rsidR="00A1734A">
        <w:rPr>
          <w:rFonts w:hint="eastAsia"/>
        </w:rPr>
        <w:t>号様式による補助金変更承認申請書を</w:t>
      </w:r>
      <w:r w:rsidR="00B16FC2">
        <w:rPr>
          <w:rFonts w:hint="eastAsia"/>
        </w:rPr>
        <w:t>会議</w:t>
      </w:r>
      <w:r w:rsidR="00A1734A">
        <w:rPr>
          <w:rFonts w:hint="eastAsia"/>
        </w:rPr>
        <w:t>に提出し、その承認を受けなければならない。</w:t>
      </w:r>
    </w:p>
    <w:p w14:paraId="711FD1F1" w14:textId="77777777" w:rsidR="00D523AE" w:rsidRDefault="00A1734A">
      <w:pPr>
        <w:pStyle w:val="a3"/>
        <w:ind w:left="225"/>
        <w:jc w:val="left"/>
      </w:pPr>
      <w:r>
        <w:rPr>
          <w:rFonts w:hint="eastAsia"/>
        </w:rPr>
        <w:t>（１）補助金総額の増額又は30パーセントを超える減額</w:t>
      </w:r>
    </w:p>
    <w:p w14:paraId="6CC5FC5D" w14:textId="77777777" w:rsidR="00D523AE" w:rsidRDefault="00A1734A">
      <w:pPr>
        <w:pStyle w:val="a3"/>
        <w:ind w:left="220"/>
        <w:jc w:val="left"/>
      </w:pPr>
      <w:r>
        <w:rPr>
          <w:rFonts w:hint="eastAsia"/>
        </w:rPr>
        <w:t>（２）補助事業の中止又は廃止</w:t>
      </w:r>
    </w:p>
    <w:p w14:paraId="026F78B2" w14:textId="569134AD" w:rsidR="00D523AE" w:rsidRDefault="00A1734A">
      <w:pPr>
        <w:pStyle w:val="a3"/>
        <w:ind w:left="220" w:hangingChars="100" w:hanging="220"/>
        <w:jc w:val="left"/>
      </w:pPr>
      <w:r>
        <w:rPr>
          <w:rFonts w:hint="eastAsia"/>
        </w:rPr>
        <w:t xml:space="preserve">２　</w:t>
      </w:r>
      <w:r w:rsidR="00B16FC2">
        <w:rPr>
          <w:rFonts w:hint="eastAsia"/>
        </w:rPr>
        <w:t>会議</w:t>
      </w:r>
      <w:r>
        <w:rPr>
          <w:rFonts w:hint="eastAsia"/>
        </w:rPr>
        <w:t>は、前項の規定による承認の際に、補助事業者に対し、必要な調査を行うことができる。</w:t>
      </w:r>
    </w:p>
    <w:p w14:paraId="0975F05A" w14:textId="77777777" w:rsidR="00D523AE" w:rsidRDefault="00D523AE">
      <w:pPr>
        <w:pStyle w:val="a3"/>
        <w:ind w:left="220" w:hangingChars="100" w:hanging="220"/>
        <w:jc w:val="left"/>
      </w:pPr>
    </w:p>
    <w:p w14:paraId="0C925C35" w14:textId="77777777" w:rsidR="00D523AE" w:rsidRDefault="00A1734A">
      <w:pPr>
        <w:pStyle w:val="a3"/>
        <w:ind w:left="220" w:hangingChars="100" w:hanging="220"/>
        <w:jc w:val="left"/>
      </w:pPr>
      <w:r>
        <w:rPr>
          <w:rFonts w:hint="eastAsia"/>
        </w:rPr>
        <w:t>（補助事業の遅延等）</w:t>
      </w:r>
    </w:p>
    <w:p w14:paraId="65E80781" w14:textId="2C809EE1" w:rsidR="00D523AE" w:rsidRDefault="00A1734A">
      <w:pPr>
        <w:pStyle w:val="a3"/>
        <w:ind w:left="220" w:hanging="220"/>
        <w:jc w:val="left"/>
      </w:pPr>
      <w:r>
        <w:rPr>
          <w:rFonts w:hint="eastAsia"/>
        </w:rPr>
        <w:t>第</w:t>
      </w:r>
      <w:r w:rsidR="00B16FC2">
        <w:rPr>
          <w:rFonts w:hint="eastAsia"/>
        </w:rPr>
        <w:t>９</w:t>
      </w:r>
      <w:r>
        <w:rPr>
          <w:rFonts w:hint="eastAsia"/>
        </w:rPr>
        <w:t>条　補助事業者は、補助事業が予定の期間内に完了しない場合又は補助事業の遂行が困難となった場合においては、速やかにその理由及び補助事業の遂行状況を記載した書類を</w:t>
      </w:r>
      <w:r w:rsidR="00B16FC2">
        <w:rPr>
          <w:rFonts w:hint="eastAsia"/>
        </w:rPr>
        <w:t>会議</w:t>
      </w:r>
      <w:r>
        <w:rPr>
          <w:rFonts w:hint="eastAsia"/>
        </w:rPr>
        <w:t>に提出して、その指示を受けなければならない。</w:t>
      </w:r>
    </w:p>
    <w:p w14:paraId="1174BB88" w14:textId="77777777" w:rsidR="00D523AE" w:rsidRDefault="00D523AE">
      <w:pPr>
        <w:rPr>
          <w:sz w:val="22"/>
        </w:rPr>
      </w:pPr>
    </w:p>
    <w:p w14:paraId="464B10EB" w14:textId="77777777" w:rsidR="00D523AE" w:rsidRDefault="00A1734A">
      <w:pPr>
        <w:pStyle w:val="a3"/>
        <w:ind w:left="220" w:hangingChars="100" w:hanging="220"/>
      </w:pPr>
      <w:r>
        <w:rPr>
          <w:rFonts w:hint="eastAsia"/>
        </w:rPr>
        <w:t>（補助金の概算払の請求手続）</w:t>
      </w:r>
    </w:p>
    <w:p w14:paraId="48D4F045" w14:textId="77B80045" w:rsidR="00D523AE" w:rsidRDefault="00A1734A">
      <w:pPr>
        <w:pStyle w:val="a3"/>
        <w:ind w:left="220" w:hangingChars="100" w:hanging="220"/>
      </w:pPr>
      <w:r>
        <w:rPr>
          <w:rFonts w:hint="eastAsia"/>
        </w:rPr>
        <w:t>第1</w:t>
      </w:r>
      <w:r w:rsidR="00B16FC2">
        <w:rPr>
          <w:rFonts w:hint="eastAsia"/>
        </w:rPr>
        <w:t>0</w:t>
      </w:r>
      <w:r>
        <w:rPr>
          <w:rFonts w:hint="eastAsia"/>
        </w:rPr>
        <w:t>条　補助事業者は、補助金の概算払を請求しようとするときは、別記第</w:t>
      </w:r>
      <w:r w:rsidR="00E465B0">
        <w:rPr>
          <w:rFonts w:hint="eastAsia"/>
        </w:rPr>
        <w:t>３</w:t>
      </w:r>
      <w:r>
        <w:rPr>
          <w:rFonts w:hint="eastAsia"/>
        </w:rPr>
        <w:t>号様式による概算払請求書を</w:t>
      </w:r>
      <w:r w:rsidR="00B16FC2">
        <w:rPr>
          <w:rFonts w:hint="eastAsia"/>
        </w:rPr>
        <w:t>会議</w:t>
      </w:r>
      <w:r>
        <w:rPr>
          <w:rFonts w:hint="eastAsia"/>
        </w:rPr>
        <w:t>に提出しなければならない。</w:t>
      </w:r>
    </w:p>
    <w:p w14:paraId="59D1624B" w14:textId="77777777" w:rsidR="00D523AE" w:rsidRDefault="00D523AE">
      <w:pPr>
        <w:pStyle w:val="a3"/>
      </w:pPr>
    </w:p>
    <w:p w14:paraId="50B4CA69" w14:textId="77777777" w:rsidR="00D523AE" w:rsidRDefault="00A1734A">
      <w:pPr>
        <w:pStyle w:val="a3"/>
        <w:ind w:left="220" w:hangingChars="100" w:hanging="220"/>
        <w:jc w:val="left"/>
      </w:pPr>
      <w:r>
        <w:rPr>
          <w:rFonts w:hint="eastAsia"/>
        </w:rPr>
        <w:t>（補助事業遂行状況報告）</w:t>
      </w:r>
    </w:p>
    <w:p w14:paraId="42C5FEF4" w14:textId="467FFF5E" w:rsidR="00D523AE" w:rsidRDefault="00A1734A">
      <w:pPr>
        <w:pStyle w:val="a3"/>
        <w:ind w:left="220" w:hangingChars="100" w:hanging="220"/>
        <w:jc w:val="left"/>
      </w:pPr>
      <w:r>
        <w:rPr>
          <w:rFonts w:hint="eastAsia"/>
        </w:rPr>
        <w:t>第1</w:t>
      </w:r>
      <w:r w:rsidR="00B16FC2">
        <w:rPr>
          <w:rFonts w:hint="eastAsia"/>
        </w:rPr>
        <w:t>1</w:t>
      </w:r>
      <w:r>
        <w:rPr>
          <w:rFonts w:hint="eastAsia"/>
        </w:rPr>
        <w:t xml:space="preserve">条　</w:t>
      </w:r>
      <w:r w:rsidR="00B16FC2">
        <w:rPr>
          <w:rFonts w:hint="eastAsia"/>
        </w:rPr>
        <w:t>会議</w:t>
      </w:r>
      <w:r>
        <w:rPr>
          <w:rFonts w:hint="eastAsia"/>
        </w:rPr>
        <w:t>は、必要があると認めるときは、補助事業者等に対し、別記第</w:t>
      </w:r>
      <w:r w:rsidR="00E465B0">
        <w:rPr>
          <w:rFonts w:hint="eastAsia"/>
        </w:rPr>
        <w:t>４</w:t>
      </w:r>
      <w:r>
        <w:rPr>
          <w:rFonts w:hint="eastAsia"/>
        </w:rPr>
        <w:t>号様式による補助事業の遂行状況の報告を求め、又は必要な調査を行うことができる。</w:t>
      </w:r>
    </w:p>
    <w:p w14:paraId="40D2A431" w14:textId="77777777" w:rsidR="00D523AE" w:rsidRDefault="00D523AE">
      <w:pPr>
        <w:pStyle w:val="a3"/>
        <w:ind w:left="220" w:hangingChars="100" w:hanging="220"/>
        <w:jc w:val="left"/>
      </w:pPr>
    </w:p>
    <w:p w14:paraId="6BF1C590" w14:textId="77777777" w:rsidR="00D523AE" w:rsidRDefault="00A1734A">
      <w:pPr>
        <w:pStyle w:val="a3"/>
      </w:pPr>
      <w:r>
        <w:rPr>
          <w:rFonts w:hint="eastAsia"/>
        </w:rPr>
        <w:t>（補助金実績報告書）</w:t>
      </w:r>
    </w:p>
    <w:p w14:paraId="35351661" w14:textId="2D8EF21D" w:rsidR="00D523AE" w:rsidRDefault="00A1734A">
      <w:pPr>
        <w:pStyle w:val="a3"/>
        <w:ind w:left="220" w:hangingChars="100" w:hanging="220"/>
        <w:jc w:val="left"/>
      </w:pPr>
      <w:r>
        <w:rPr>
          <w:rFonts w:hint="eastAsia"/>
        </w:rPr>
        <w:t>第1</w:t>
      </w:r>
      <w:r w:rsidR="00B16FC2">
        <w:rPr>
          <w:rFonts w:hint="eastAsia"/>
        </w:rPr>
        <w:t>2</w:t>
      </w:r>
      <w:r>
        <w:rPr>
          <w:rFonts w:hint="eastAsia"/>
        </w:rPr>
        <w:t>条　補助事業者は、補助事業が完了した場合は、補助事業の完了した日から起算して30日を経過した日又は補助事業の実施年度の３月31日のいずれか早い日までに、別記第</w:t>
      </w:r>
      <w:r w:rsidR="00E465B0">
        <w:rPr>
          <w:rFonts w:hint="eastAsia"/>
        </w:rPr>
        <w:t>５</w:t>
      </w:r>
      <w:r>
        <w:rPr>
          <w:rFonts w:hint="eastAsia"/>
        </w:rPr>
        <w:t>号様式による補助金実績報告書を</w:t>
      </w:r>
      <w:r w:rsidR="00B16FC2">
        <w:rPr>
          <w:rFonts w:hint="eastAsia"/>
        </w:rPr>
        <w:t>会議</w:t>
      </w:r>
      <w:r>
        <w:rPr>
          <w:rFonts w:hint="eastAsia"/>
        </w:rPr>
        <w:t>に提出しなければならない。</w:t>
      </w:r>
    </w:p>
    <w:p w14:paraId="50A864D3" w14:textId="2E2033ED" w:rsidR="00D523AE" w:rsidRDefault="00A1734A">
      <w:pPr>
        <w:ind w:left="210" w:hangingChars="100" w:hanging="210"/>
        <w:rPr>
          <w:spacing w:val="12"/>
        </w:rPr>
      </w:pPr>
      <w:r>
        <w:rPr>
          <w:rFonts w:hint="eastAsia"/>
        </w:rPr>
        <w:t>２　第</w:t>
      </w:r>
      <w:r w:rsidR="00B16FC2">
        <w:rPr>
          <w:rFonts w:hint="eastAsia"/>
        </w:rPr>
        <w:t>４</w:t>
      </w:r>
      <w:r>
        <w:rPr>
          <w:rFonts w:hint="eastAsia"/>
        </w:rPr>
        <w:t>条第２項ただし書の規定により補助金の交付の申請をした補助事業者は、前項の補助事業実績報告書を提出するに当たって、同条第２項ただし書の規定に該当した各事業実施主体について当該補助金に係る消費税仕入控除税額等が明らかになった場合は、これを補助金額から減額して報告しなければならない。</w:t>
      </w:r>
    </w:p>
    <w:p w14:paraId="6730C778" w14:textId="7D6BADDC" w:rsidR="00D523AE" w:rsidRDefault="00A1734A">
      <w:pPr>
        <w:ind w:left="210" w:hangingChars="100" w:hanging="210"/>
        <w:rPr>
          <w:spacing w:val="12"/>
        </w:rPr>
      </w:pPr>
      <w:r>
        <w:rPr>
          <w:rFonts w:hint="eastAsia"/>
        </w:rPr>
        <w:t>３　第</w:t>
      </w:r>
      <w:r w:rsidR="00B16FC2">
        <w:rPr>
          <w:rFonts w:hint="eastAsia"/>
        </w:rPr>
        <w:t>４</w:t>
      </w:r>
      <w:r>
        <w:rPr>
          <w:rFonts w:hint="eastAsia"/>
        </w:rPr>
        <w:t>条第２項ただし書の規定により補助金の交付の申請をした補助事業者は、第１項の補助</w:t>
      </w:r>
      <w:r>
        <w:rPr>
          <w:rFonts w:hint="eastAsia"/>
        </w:rPr>
        <w:lastRenderedPageBreak/>
        <w:t>事業実績報告書を提出した後において、消費税の申告により当該補助金に係る消費税仕入控除税額等が確定した場合は、その金額（前項の規定により減額した各事業実施主体にあっては、その金額が減じた額を上回る部分の金額）を別記第</w:t>
      </w:r>
      <w:r w:rsidR="00E465B0">
        <w:rPr>
          <w:rFonts w:hint="eastAsia"/>
        </w:rPr>
        <w:t>６</w:t>
      </w:r>
      <w:r>
        <w:rPr>
          <w:rFonts w:hint="eastAsia"/>
        </w:rPr>
        <w:t>号様式による報告書により速やかに</w:t>
      </w:r>
      <w:r w:rsidR="00B16FC2">
        <w:rPr>
          <w:rFonts w:hint="eastAsia"/>
        </w:rPr>
        <w:t>会議</w:t>
      </w:r>
      <w:r>
        <w:rPr>
          <w:rFonts w:hint="eastAsia"/>
        </w:rPr>
        <w:t>に報告するとともに、</w:t>
      </w:r>
      <w:r w:rsidR="00B16FC2">
        <w:rPr>
          <w:rFonts w:hint="eastAsia"/>
        </w:rPr>
        <w:t>会議</w:t>
      </w:r>
      <w:r>
        <w:rPr>
          <w:rFonts w:hint="eastAsia"/>
        </w:rPr>
        <w:t>の返還命令を受けて、これを返還しなければならない。</w:t>
      </w:r>
    </w:p>
    <w:p w14:paraId="5561381C" w14:textId="77777777" w:rsidR="00D523AE" w:rsidRDefault="00D523AE">
      <w:pPr>
        <w:pStyle w:val="a3"/>
        <w:ind w:left="220" w:hangingChars="100" w:hanging="220"/>
        <w:jc w:val="left"/>
      </w:pPr>
    </w:p>
    <w:p w14:paraId="0DB26B22" w14:textId="77777777" w:rsidR="00D523AE" w:rsidRDefault="00A1734A">
      <w:pPr>
        <w:pStyle w:val="a3"/>
        <w:ind w:left="220" w:hangingChars="100" w:hanging="220"/>
        <w:jc w:val="left"/>
      </w:pPr>
      <w:r>
        <w:rPr>
          <w:rFonts w:hint="eastAsia"/>
        </w:rPr>
        <w:t>（補助金の返還等）</w:t>
      </w:r>
    </w:p>
    <w:p w14:paraId="10C4AC7B" w14:textId="4D3803D2" w:rsidR="00D523AE" w:rsidRDefault="00A1734A">
      <w:pPr>
        <w:pStyle w:val="a3"/>
        <w:ind w:left="220" w:hangingChars="100" w:hanging="220"/>
        <w:jc w:val="left"/>
      </w:pPr>
      <w:r>
        <w:rPr>
          <w:rFonts w:hint="eastAsia"/>
        </w:rPr>
        <w:t>第1</w:t>
      </w:r>
      <w:r w:rsidR="00B16FC2">
        <w:rPr>
          <w:rFonts w:hint="eastAsia"/>
        </w:rPr>
        <w:t>3</w:t>
      </w:r>
      <w:r>
        <w:rPr>
          <w:rFonts w:hint="eastAsia"/>
        </w:rPr>
        <w:t xml:space="preserve">条　</w:t>
      </w:r>
      <w:r w:rsidR="00B16FC2">
        <w:rPr>
          <w:rFonts w:hint="eastAsia"/>
        </w:rPr>
        <w:t>会議</w:t>
      </w:r>
      <w:r>
        <w:rPr>
          <w:rFonts w:hint="eastAsia"/>
        </w:rPr>
        <w:t>は、次の各号のいずれかに該当すると認めたときは、補助金の交付の決定を変更し、若しくは取り消し、又は既に交付した補助金の全部若しくは一部の返還を命ずることができる。</w:t>
      </w:r>
    </w:p>
    <w:p w14:paraId="641995D7" w14:textId="77777777" w:rsidR="00D523AE" w:rsidRDefault="00A1734A">
      <w:pPr>
        <w:pStyle w:val="a3"/>
        <w:ind w:left="880" w:hangingChars="400" w:hanging="880"/>
        <w:jc w:val="left"/>
      </w:pPr>
      <w:r>
        <w:rPr>
          <w:rFonts w:hint="eastAsia"/>
        </w:rPr>
        <w:t xml:space="preserve">　（１）補助事業者が、この要綱の規定に違反し、又は補助事業に関し不正の行為を行ったとき。</w:t>
      </w:r>
    </w:p>
    <w:p w14:paraId="44964AEC" w14:textId="77777777" w:rsidR="00D523AE" w:rsidRDefault="00A1734A">
      <w:pPr>
        <w:pStyle w:val="a3"/>
        <w:ind w:left="220" w:hangingChars="100" w:hanging="220"/>
        <w:jc w:val="left"/>
      </w:pPr>
      <w:r>
        <w:rPr>
          <w:rFonts w:hint="eastAsia"/>
        </w:rPr>
        <w:t xml:space="preserve">　（２）補助事業者が、虚偽又は不正の申請により補助金の交付を受けたとき。</w:t>
      </w:r>
    </w:p>
    <w:p w14:paraId="54C51633" w14:textId="77777777" w:rsidR="00D523AE" w:rsidRDefault="00A1734A">
      <w:pPr>
        <w:pStyle w:val="a3"/>
        <w:ind w:left="220" w:hangingChars="100" w:hanging="220"/>
        <w:jc w:val="left"/>
      </w:pPr>
      <w:r>
        <w:rPr>
          <w:rFonts w:hint="eastAsia"/>
        </w:rPr>
        <w:t xml:space="preserve">　（３）補助事業者が、補助金の交付の条件に違反したとき。</w:t>
      </w:r>
    </w:p>
    <w:p w14:paraId="27F193E5" w14:textId="77777777" w:rsidR="00D523AE" w:rsidRDefault="00A1734A">
      <w:pPr>
        <w:pStyle w:val="a3"/>
        <w:ind w:left="880" w:hangingChars="400" w:hanging="880"/>
        <w:jc w:val="left"/>
      </w:pPr>
      <w:r>
        <w:rPr>
          <w:rFonts w:hint="eastAsia"/>
        </w:rPr>
        <w:t xml:space="preserve">　（４）補助事業者が、自らが定める規程又は要綱等の規定に基づき助成金の一部又は全部を返還させたとき。</w:t>
      </w:r>
    </w:p>
    <w:p w14:paraId="79C38B35" w14:textId="77777777" w:rsidR="00D523AE" w:rsidRDefault="00A1734A">
      <w:pPr>
        <w:pStyle w:val="a3"/>
        <w:ind w:left="220" w:hangingChars="100" w:hanging="220"/>
        <w:jc w:val="left"/>
      </w:pPr>
      <w:r>
        <w:rPr>
          <w:rFonts w:hint="eastAsia"/>
        </w:rPr>
        <w:t xml:space="preserve">　（５）補助事業の実施が著しく不適当であると認められたとき。</w:t>
      </w:r>
    </w:p>
    <w:p w14:paraId="5DC07A58" w14:textId="77777777" w:rsidR="00D523AE" w:rsidRDefault="00A1734A">
      <w:pPr>
        <w:pStyle w:val="a3"/>
        <w:ind w:left="880" w:hangingChars="400" w:hanging="880"/>
        <w:jc w:val="left"/>
      </w:pPr>
      <w:r>
        <w:rPr>
          <w:rFonts w:hint="eastAsia"/>
        </w:rPr>
        <w:t xml:space="preserve">　（６）補助事業者が別表第２に掲げるいずれかに該当すると認められたとき。</w:t>
      </w:r>
    </w:p>
    <w:p w14:paraId="3C22792E" w14:textId="77777777" w:rsidR="00D523AE" w:rsidRDefault="00D523AE">
      <w:pPr>
        <w:pStyle w:val="a3"/>
        <w:ind w:left="849" w:hangingChars="386" w:hanging="849"/>
      </w:pPr>
    </w:p>
    <w:p w14:paraId="118FB32E" w14:textId="77777777" w:rsidR="00D523AE" w:rsidRDefault="00A1734A">
      <w:pPr>
        <w:pStyle w:val="a3"/>
        <w:ind w:left="849" w:hangingChars="386" w:hanging="849"/>
      </w:pPr>
      <w:r>
        <w:rPr>
          <w:rFonts w:hint="eastAsia"/>
        </w:rPr>
        <w:t>（補助事業の成果の検証等）</w:t>
      </w:r>
    </w:p>
    <w:p w14:paraId="50D99A8A" w14:textId="4813E3D1" w:rsidR="00D523AE" w:rsidRDefault="00A1734A">
      <w:pPr>
        <w:pStyle w:val="a3"/>
        <w:ind w:left="849" w:hangingChars="386" w:hanging="849"/>
      </w:pPr>
      <w:r>
        <w:rPr>
          <w:rFonts w:hint="eastAsia"/>
        </w:rPr>
        <w:t>第1</w:t>
      </w:r>
      <w:r w:rsidR="00B16FC2">
        <w:rPr>
          <w:rFonts w:hint="eastAsia"/>
        </w:rPr>
        <w:t>4</w:t>
      </w:r>
      <w:r>
        <w:rPr>
          <w:rFonts w:hint="eastAsia"/>
        </w:rPr>
        <w:t xml:space="preserve">条　</w:t>
      </w:r>
      <w:r w:rsidR="00B16FC2">
        <w:rPr>
          <w:rFonts w:hint="eastAsia"/>
        </w:rPr>
        <w:t>会議</w:t>
      </w:r>
      <w:r>
        <w:rPr>
          <w:rFonts w:hint="eastAsia"/>
        </w:rPr>
        <w:t>は、補助事業の効果を検証するために必要があると認めるときは、補助事業者</w:t>
      </w:r>
    </w:p>
    <w:p w14:paraId="470A8E21" w14:textId="77777777" w:rsidR="00D523AE" w:rsidRDefault="00A1734A">
      <w:pPr>
        <w:pStyle w:val="a3"/>
        <w:ind w:firstLineChars="100" w:firstLine="220"/>
      </w:pPr>
      <w:r>
        <w:rPr>
          <w:rFonts w:hint="eastAsia"/>
        </w:rPr>
        <w:t>に対し、報告を求め、又は必要な調査を行うことができる。この場合において、補助事業</w:t>
      </w:r>
    </w:p>
    <w:p w14:paraId="7AFB5456" w14:textId="64FCF5B9" w:rsidR="00D523AE" w:rsidRDefault="00A1734A">
      <w:pPr>
        <w:pStyle w:val="a3"/>
        <w:ind w:firstLineChars="100" w:firstLine="220"/>
      </w:pPr>
      <w:r>
        <w:rPr>
          <w:rFonts w:hint="eastAsia"/>
        </w:rPr>
        <w:t>者は、</w:t>
      </w:r>
      <w:r w:rsidR="00B16FC2">
        <w:rPr>
          <w:rFonts w:hint="eastAsia"/>
        </w:rPr>
        <w:t>会議</w:t>
      </w:r>
      <w:r>
        <w:rPr>
          <w:rFonts w:hint="eastAsia"/>
        </w:rPr>
        <w:t>からの報告の求め又は調査に協力するよう努めなければならない。</w:t>
      </w:r>
    </w:p>
    <w:p w14:paraId="16DF6AF8" w14:textId="77777777" w:rsidR="00D523AE" w:rsidRDefault="00D523AE">
      <w:pPr>
        <w:pStyle w:val="a3"/>
        <w:ind w:left="849" w:hangingChars="386" w:hanging="849"/>
      </w:pPr>
    </w:p>
    <w:p w14:paraId="14176C29" w14:textId="77777777" w:rsidR="00D523AE" w:rsidRDefault="00A1734A">
      <w:pPr>
        <w:pStyle w:val="a3"/>
        <w:ind w:left="849" w:hangingChars="386" w:hanging="849"/>
      </w:pPr>
      <w:r>
        <w:rPr>
          <w:rFonts w:hint="eastAsia"/>
        </w:rPr>
        <w:t>（グリーン購入）</w:t>
      </w:r>
    </w:p>
    <w:p w14:paraId="619D1FFC" w14:textId="313D0713" w:rsidR="00D523AE" w:rsidRDefault="00A1734A">
      <w:pPr>
        <w:pStyle w:val="a3"/>
        <w:ind w:left="220" w:hangingChars="100" w:hanging="220"/>
        <w:jc w:val="left"/>
      </w:pPr>
      <w:r>
        <w:rPr>
          <w:rFonts w:hint="eastAsia"/>
        </w:rPr>
        <w:t>第1</w:t>
      </w:r>
      <w:r w:rsidR="00B16FC2">
        <w:rPr>
          <w:rFonts w:hint="eastAsia"/>
        </w:rPr>
        <w:t>5</w:t>
      </w:r>
      <w:r>
        <w:rPr>
          <w:rFonts w:hint="eastAsia"/>
        </w:rPr>
        <w:t>条　補助事業者は、補助事業の実施において物品等を調達する場合は、県が定める「高知県グリーン購入基本方針」に基づき環境物品等の調達に努めるものとする。</w:t>
      </w:r>
    </w:p>
    <w:p w14:paraId="63E0DE23" w14:textId="77777777" w:rsidR="00D523AE" w:rsidRDefault="00D523AE">
      <w:pPr>
        <w:pStyle w:val="a3"/>
      </w:pPr>
    </w:p>
    <w:p w14:paraId="44B6CB84" w14:textId="77777777" w:rsidR="00D523AE" w:rsidRDefault="00A1734A">
      <w:pPr>
        <w:pStyle w:val="a3"/>
        <w:ind w:left="220" w:hangingChars="100" w:hanging="220"/>
        <w:jc w:val="left"/>
      </w:pPr>
      <w:r>
        <w:rPr>
          <w:rFonts w:hint="eastAsia"/>
        </w:rPr>
        <w:t>（情報の開示）</w:t>
      </w:r>
    </w:p>
    <w:p w14:paraId="33AA68E3" w14:textId="42971DCE" w:rsidR="00D523AE" w:rsidRDefault="00A1734A">
      <w:pPr>
        <w:pStyle w:val="a3"/>
        <w:ind w:left="220" w:hangingChars="100" w:hanging="220"/>
        <w:jc w:val="left"/>
      </w:pPr>
      <w:r>
        <w:rPr>
          <w:rFonts w:hint="eastAsia"/>
        </w:rPr>
        <w:t>第1</w:t>
      </w:r>
      <w:r w:rsidR="00B16FC2">
        <w:rPr>
          <w:rFonts w:hint="eastAsia"/>
        </w:rPr>
        <w:t>6</w:t>
      </w:r>
      <w:r>
        <w:rPr>
          <w:rFonts w:hint="eastAsia"/>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14:paraId="2B868F74" w14:textId="77777777" w:rsidR="00D523AE" w:rsidRDefault="00D523AE">
      <w:pPr>
        <w:pStyle w:val="a3"/>
        <w:ind w:left="220" w:hangingChars="100" w:hanging="220"/>
        <w:jc w:val="left"/>
      </w:pPr>
    </w:p>
    <w:p w14:paraId="643A1773" w14:textId="77777777" w:rsidR="00D523AE" w:rsidRDefault="00A1734A">
      <w:pPr>
        <w:pStyle w:val="a3"/>
      </w:pPr>
      <w:r>
        <w:rPr>
          <w:rFonts w:hint="eastAsia"/>
        </w:rPr>
        <w:t>（委任）</w:t>
      </w:r>
    </w:p>
    <w:p w14:paraId="23A28D77" w14:textId="15F13017" w:rsidR="00D523AE" w:rsidRDefault="00A1734A">
      <w:pPr>
        <w:pStyle w:val="a3"/>
        <w:ind w:left="220" w:hangingChars="100" w:hanging="220"/>
      </w:pPr>
      <w:r>
        <w:rPr>
          <w:rFonts w:hint="eastAsia"/>
        </w:rPr>
        <w:t>第1</w:t>
      </w:r>
      <w:r w:rsidR="00B16FC2">
        <w:rPr>
          <w:rFonts w:hint="eastAsia"/>
        </w:rPr>
        <w:t>7</w:t>
      </w:r>
      <w:r>
        <w:rPr>
          <w:rFonts w:hint="eastAsia"/>
        </w:rPr>
        <w:t>条　この要綱に定めるもののほか、補助金の交付に関し必要な事項は</w:t>
      </w:r>
      <w:r w:rsidR="00B16FC2">
        <w:rPr>
          <w:rFonts w:hint="eastAsia"/>
        </w:rPr>
        <w:t>会議</w:t>
      </w:r>
      <w:r>
        <w:rPr>
          <w:rFonts w:hint="eastAsia"/>
        </w:rPr>
        <w:t>が別に定める。</w:t>
      </w:r>
    </w:p>
    <w:p w14:paraId="2E19DD48" w14:textId="77777777" w:rsidR="00D523AE" w:rsidRDefault="00D523AE">
      <w:pPr>
        <w:pStyle w:val="a3"/>
        <w:ind w:left="220" w:hangingChars="100" w:hanging="220"/>
      </w:pPr>
    </w:p>
    <w:p w14:paraId="20537CC1" w14:textId="77777777" w:rsidR="00D523AE" w:rsidRDefault="00A1734A" w:rsidP="000A72D8">
      <w:pPr>
        <w:pStyle w:val="a3"/>
      </w:pPr>
      <w:r>
        <w:rPr>
          <w:rFonts w:hint="eastAsia"/>
        </w:rPr>
        <w:t>附　則</w:t>
      </w:r>
    </w:p>
    <w:p w14:paraId="3DE5B6C1" w14:textId="5EBB2BA3" w:rsidR="00D523AE" w:rsidRDefault="00A1734A">
      <w:pPr>
        <w:pStyle w:val="a3"/>
        <w:ind w:left="220" w:hangingChars="100" w:hanging="220"/>
        <w:jc w:val="left"/>
        <w:rPr>
          <w:color w:val="FF0000"/>
        </w:rPr>
      </w:pPr>
      <w:r>
        <w:rPr>
          <w:rFonts w:hint="eastAsia"/>
        </w:rPr>
        <w:t xml:space="preserve">　</w:t>
      </w:r>
      <w:r w:rsidR="00822D50">
        <w:rPr>
          <w:rFonts w:hint="eastAsia"/>
        </w:rPr>
        <w:t xml:space="preserve">１　</w:t>
      </w:r>
      <w:r>
        <w:rPr>
          <w:rFonts w:hint="eastAsia"/>
        </w:rPr>
        <w:t>この要綱は、令和５年</w:t>
      </w:r>
      <w:r w:rsidR="00822D50">
        <w:rPr>
          <w:rFonts w:hint="eastAsia"/>
        </w:rPr>
        <w:t>４</w:t>
      </w:r>
      <w:r>
        <w:rPr>
          <w:rFonts w:hint="eastAsia"/>
        </w:rPr>
        <w:t>月</w:t>
      </w:r>
      <w:r w:rsidR="0000611B">
        <w:rPr>
          <w:rFonts w:hint="eastAsia"/>
        </w:rPr>
        <w:t>２０</w:t>
      </w:r>
      <w:r>
        <w:rPr>
          <w:rFonts w:hint="eastAsia"/>
        </w:rPr>
        <w:t>日から施行する。</w:t>
      </w:r>
    </w:p>
    <w:p w14:paraId="5B8332A6" w14:textId="350C77DD" w:rsidR="00822D50" w:rsidRDefault="00822D50" w:rsidP="00822D50">
      <w:pPr>
        <w:pStyle w:val="a3"/>
        <w:ind w:left="440" w:hangingChars="200" w:hanging="440"/>
        <w:rPr>
          <w:color w:val="FF0000"/>
        </w:rPr>
      </w:pPr>
      <w:r>
        <w:rPr>
          <w:rFonts w:hint="eastAsia"/>
          <w:color w:val="FF0000"/>
        </w:rPr>
        <w:t xml:space="preserve">　</w:t>
      </w:r>
      <w:r w:rsidRPr="00C1368F">
        <w:rPr>
          <w:rFonts w:hint="eastAsia"/>
        </w:rPr>
        <w:t>２　この要綱は、令和</w:t>
      </w:r>
      <w:r w:rsidR="00A45328">
        <w:rPr>
          <w:rFonts w:hint="eastAsia"/>
        </w:rPr>
        <w:t>９</w:t>
      </w:r>
      <w:r w:rsidRPr="00C1368F">
        <w:rPr>
          <w:rFonts w:hint="eastAsia"/>
        </w:rPr>
        <w:t>年５月３１日限り、その効力を失う。ただし、この要綱に基づき交付された補助金について、第</w:t>
      </w:r>
      <w:r>
        <w:rPr>
          <w:rFonts w:hint="eastAsia"/>
        </w:rPr>
        <w:t>６</w:t>
      </w:r>
      <w:r w:rsidRPr="00C1368F">
        <w:rPr>
          <w:rFonts w:hint="eastAsia"/>
        </w:rPr>
        <w:t>条、第</w:t>
      </w:r>
      <w:r>
        <w:rPr>
          <w:rFonts w:hint="eastAsia"/>
        </w:rPr>
        <w:t>７</w:t>
      </w:r>
      <w:r w:rsidRPr="00C1368F">
        <w:rPr>
          <w:rFonts w:hint="eastAsia"/>
        </w:rPr>
        <w:t>条第１項第３号、第</w:t>
      </w:r>
      <w:r>
        <w:rPr>
          <w:rFonts w:hint="eastAsia"/>
        </w:rPr>
        <w:t>１１</w:t>
      </w:r>
      <w:r w:rsidRPr="00C1368F">
        <w:rPr>
          <w:rFonts w:hint="eastAsia"/>
        </w:rPr>
        <w:t>条、第</w:t>
      </w:r>
      <w:r>
        <w:rPr>
          <w:rFonts w:hint="eastAsia"/>
        </w:rPr>
        <w:t>１２</w:t>
      </w:r>
      <w:r w:rsidRPr="00C1368F">
        <w:rPr>
          <w:rFonts w:hint="eastAsia"/>
        </w:rPr>
        <w:t>条第３項、第</w:t>
      </w:r>
      <w:r>
        <w:rPr>
          <w:rFonts w:hint="eastAsia"/>
        </w:rPr>
        <w:t>１３</w:t>
      </w:r>
      <w:r w:rsidRPr="00C1368F">
        <w:rPr>
          <w:rFonts w:hint="eastAsia"/>
        </w:rPr>
        <w:t>条、第</w:t>
      </w:r>
      <w:r>
        <w:rPr>
          <w:rFonts w:hint="eastAsia"/>
        </w:rPr>
        <w:t>１４</w:t>
      </w:r>
      <w:r w:rsidRPr="00C1368F">
        <w:rPr>
          <w:rFonts w:hint="eastAsia"/>
        </w:rPr>
        <w:t>条及び第</w:t>
      </w:r>
      <w:r>
        <w:rPr>
          <w:rFonts w:hint="eastAsia"/>
        </w:rPr>
        <w:t>１６</w:t>
      </w:r>
      <w:r w:rsidRPr="00C1368F">
        <w:rPr>
          <w:rFonts w:hint="eastAsia"/>
        </w:rPr>
        <w:t>条の規定は、同日以降もなおその効力を有する。</w:t>
      </w:r>
    </w:p>
    <w:p w14:paraId="56AAE376" w14:textId="77777777" w:rsidR="00E465B0" w:rsidRDefault="00E465B0">
      <w:pPr>
        <w:pStyle w:val="a3"/>
      </w:pPr>
    </w:p>
    <w:p w14:paraId="1040F3C8" w14:textId="77777777" w:rsidR="00E465B0" w:rsidRDefault="00E465B0">
      <w:pPr>
        <w:pStyle w:val="a3"/>
      </w:pPr>
    </w:p>
    <w:p w14:paraId="551B1305" w14:textId="77777777" w:rsidR="00E465B0" w:rsidRDefault="00E465B0">
      <w:pPr>
        <w:pStyle w:val="a3"/>
      </w:pPr>
    </w:p>
    <w:p w14:paraId="2EC70BA9" w14:textId="26D50484" w:rsidR="00D523AE" w:rsidRDefault="00A1734A">
      <w:pPr>
        <w:pStyle w:val="a3"/>
      </w:pPr>
      <w:r>
        <w:rPr>
          <w:rFonts w:hint="eastAsia"/>
        </w:rPr>
        <w:lastRenderedPageBreak/>
        <w:t>○別表第１</w:t>
      </w:r>
    </w:p>
    <w:p w14:paraId="25170CD7" w14:textId="77777777" w:rsidR="00D523AE" w:rsidRDefault="00D523AE">
      <w:pPr>
        <w:pStyle w:val="a3"/>
      </w:pPr>
    </w:p>
    <w:tbl>
      <w:tblPr>
        <w:tblW w:w="91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312"/>
        <w:gridCol w:w="2310"/>
        <w:gridCol w:w="1509"/>
      </w:tblGrid>
      <w:tr w:rsidR="00D523AE" w14:paraId="07DC5DED" w14:textId="77777777" w:rsidTr="00B57B60">
        <w:trPr>
          <w:trHeight w:val="495"/>
        </w:trPr>
        <w:tc>
          <w:tcPr>
            <w:tcW w:w="2977" w:type="dxa"/>
            <w:vAlign w:val="center"/>
          </w:tcPr>
          <w:p w14:paraId="005461A9" w14:textId="77777777" w:rsidR="00D523AE" w:rsidRDefault="00A1734A">
            <w:pPr>
              <w:pStyle w:val="a3"/>
              <w:jc w:val="center"/>
              <w:rPr>
                <w:sz w:val="20"/>
              </w:rPr>
            </w:pPr>
            <w:r>
              <w:rPr>
                <w:rFonts w:hint="eastAsia"/>
                <w:sz w:val="20"/>
              </w:rPr>
              <w:t>事業区分</w:t>
            </w:r>
          </w:p>
        </w:tc>
        <w:tc>
          <w:tcPr>
            <w:tcW w:w="2312" w:type="dxa"/>
            <w:vAlign w:val="center"/>
          </w:tcPr>
          <w:p w14:paraId="403343CC" w14:textId="77777777" w:rsidR="00D523AE" w:rsidRDefault="00A1734A">
            <w:pPr>
              <w:jc w:val="center"/>
            </w:pPr>
            <w:r>
              <w:rPr>
                <w:rFonts w:hint="eastAsia"/>
              </w:rPr>
              <w:t>内容</w:t>
            </w:r>
          </w:p>
        </w:tc>
        <w:tc>
          <w:tcPr>
            <w:tcW w:w="2310" w:type="dxa"/>
            <w:vAlign w:val="center"/>
          </w:tcPr>
          <w:p w14:paraId="09BCB3D1" w14:textId="77777777" w:rsidR="00D523AE" w:rsidRDefault="00A1734A">
            <w:pPr>
              <w:jc w:val="center"/>
            </w:pPr>
            <w:r>
              <w:rPr>
                <w:rFonts w:hint="eastAsia"/>
              </w:rPr>
              <w:t>補助対象経費</w:t>
            </w:r>
          </w:p>
        </w:tc>
        <w:tc>
          <w:tcPr>
            <w:tcW w:w="1509" w:type="dxa"/>
            <w:vAlign w:val="center"/>
          </w:tcPr>
          <w:p w14:paraId="274B1E76" w14:textId="77777777" w:rsidR="00D523AE" w:rsidRDefault="00A1734A">
            <w:pPr>
              <w:jc w:val="center"/>
            </w:pPr>
            <w:r>
              <w:rPr>
                <w:rFonts w:hint="eastAsia"/>
              </w:rPr>
              <w:t>補助率</w:t>
            </w:r>
          </w:p>
        </w:tc>
      </w:tr>
      <w:tr w:rsidR="00B57B60" w14:paraId="225D7953" w14:textId="77777777" w:rsidTr="00B57B60">
        <w:trPr>
          <w:trHeight w:val="1698"/>
        </w:trPr>
        <w:tc>
          <w:tcPr>
            <w:tcW w:w="2977" w:type="dxa"/>
          </w:tcPr>
          <w:p w14:paraId="638B916E" w14:textId="77777777" w:rsidR="00B57B60" w:rsidRDefault="00B57B60" w:rsidP="00B57B60">
            <w:pPr>
              <w:pStyle w:val="a3"/>
              <w:rPr>
                <w:u w:val="single"/>
              </w:rPr>
            </w:pPr>
          </w:p>
          <w:p w14:paraId="7C5703EC" w14:textId="77777777" w:rsidR="00B57B60" w:rsidRDefault="00B57B60" w:rsidP="00B57B60">
            <w:pPr>
              <w:pStyle w:val="a3"/>
              <w:rPr>
                <w:u w:val="single"/>
              </w:rPr>
            </w:pPr>
            <w:r>
              <w:rPr>
                <w:rFonts w:hint="eastAsia"/>
                <w:b/>
              </w:rPr>
              <w:t xml:space="preserve">１　</w:t>
            </w:r>
            <w:r>
              <w:rPr>
                <w:rFonts w:hint="eastAsia"/>
                <w:b/>
                <w:u w:val="single"/>
              </w:rPr>
              <w:t>新法人設立支援区分</w:t>
            </w:r>
          </w:p>
          <w:p w14:paraId="313E6235" w14:textId="77777777" w:rsidR="00B57B60" w:rsidRDefault="00B57B60" w:rsidP="00B57B60">
            <w:pPr>
              <w:pStyle w:val="a3"/>
              <w:ind w:left="220" w:hangingChars="100" w:hanging="220"/>
              <w:rPr>
                <w:u w:val="single"/>
              </w:rPr>
            </w:pPr>
            <w:r>
              <w:rPr>
                <w:rFonts w:hint="eastAsia"/>
              </w:rPr>
              <w:t xml:space="preserve">　　</w:t>
            </w:r>
          </w:p>
          <w:p w14:paraId="414A4D44" w14:textId="77777777" w:rsidR="00B57B60" w:rsidRDefault="00B57B60" w:rsidP="00B57B60">
            <w:pPr>
              <w:pStyle w:val="a3"/>
              <w:rPr>
                <w:u w:val="single"/>
              </w:rPr>
            </w:pPr>
          </w:p>
          <w:p w14:paraId="5A830484" w14:textId="77777777" w:rsidR="00B57B60" w:rsidRDefault="00B57B60" w:rsidP="00B57B60">
            <w:pPr>
              <w:pStyle w:val="a3"/>
              <w:rPr>
                <w:u w:val="single"/>
              </w:rPr>
            </w:pPr>
          </w:p>
          <w:p w14:paraId="6F511B7C" w14:textId="77777777" w:rsidR="00B57B60" w:rsidRDefault="00B57B60" w:rsidP="00B57B60">
            <w:pPr>
              <w:pStyle w:val="a3"/>
              <w:rPr>
                <w:u w:val="single"/>
              </w:rPr>
            </w:pPr>
          </w:p>
          <w:p w14:paraId="15985498" w14:textId="77777777" w:rsidR="00B57B60" w:rsidRDefault="00B57B60" w:rsidP="00B57B60">
            <w:pPr>
              <w:pStyle w:val="a3"/>
              <w:rPr>
                <w:u w:val="single"/>
              </w:rPr>
            </w:pPr>
          </w:p>
          <w:p w14:paraId="0FF1F81B" w14:textId="77777777" w:rsidR="00B57B60" w:rsidRDefault="00B57B60" w:rsidP="00B57B60">
            <w:pPr>
              <w:pStyle w:val="a3"/>
              <w:rPr>
                <w:u w:val="single"/>
              </w:rPr>
            </w:pPr>
          </w:p>
          <w:p w14:paraId="50C7CFB7" w14:textId="77777777" w:rsidR="00B57B60" w:rsidRDefault="00B57B60" w:rsidP="00B57B60">
            <w:pPr>
              <w:pStyle w:val="a3"/>
              <w:rPr>
                <w:u w:val="single"/>
              </w:rPr>
            </w:pPr>
          </w:p>
          <w:p w14:paraId="1C788A41" w14:textId="77777777" w:rsidR="00B57B60" w:rsidRDefault="00B57B60" w:rsidP="00B57B60">
            <w:pPr>
              <w:pStyle w:val="a3"/>
              <w:rPr>
                <w:u w:val="single"/>
              </w:rPr>
            </w:pPr>
          </w:p>
          <w:p w14:paraId="575CB33B" w14:textId="77777777" w:rsidR="00B57B60" w:rsidRDefault="00B57B60" w:rsidP="00B57B60">
            <w:pPr>
              <w:pStyle w:val="a3"/>
              <w:rPr>
                <w:u w:val="single"/>
              </w:rPr>
            </w:pPr>
          </w:p>
          <w:p w14:paraId="1A54D38D" w14:textId="77777777" w:rsidR="00B57B60" w:rsidRDefault="00B57B60" w:rsidP="00B57B60">
            <w:pPr>
              <w:pStyle w:val="a3"/>
              <w:rPr>
                <w:u w:val="single"/>
              </w:rPr>
            </w:pPr>
          </w:p>
          <w:p w14:paraId="43447807" w14:textId="77777777" w:rsidR="00B57B60" w:rsidRDefault="00B57B60" w:rsidP="00B57B60">
            <w:pPr>
              <w:pStyle w:val="a3"/>
              <w:rPr>
                <w:u w:val="single"/>
              </w:rPr>
            </w:pPr>
          </w:p>
          <w:p w14:paraId="34BD7A0A" w14:textId="77777777" w:rsidR="00B57B60" w:rsidRDefault="00B57B60" w:rsidP="00B57B60">
            <w:pPr>
              <w:pStyle w:val="a3"/>
              <w:rPr>
                <w:u w:val="single"/>
              </w:rPr>
            </w:pPr>
            <w:r>
              <w:rPr>
                <w:noProof/>
                <w:snapToGrid/>
              </w:rPr>
              <mc:AlternateContent>
                <mc:Choice Requires="wps">
                  <w:drawing>
                    <wp:anchor distT="0" distB="0" distL="114300" distR="114300" simplePos="0" relativeHeight="251659264" behindDoc="0" locked="0" layoutInCell="1" allowOverlap="1" wp14:anchorId="0D71CF1B" wp14:editId="4A82F876">
                      <wp:simplePos x="0" y="0"/>
                      <wp:positionH relativeFrom="column">
                        <wp:posOffset>-34290</wp:posOffset>
                      </wp:positionH>
                      <wp:positionV relativeFrom="paragraph">
                        <wp:posOffset>161925</wp:posOffset>
                      </wp:positionV>
                      <wp:extent cx="57531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4FBA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pt,12.75pt" to="450.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" strokecolor="black [3040]"/>
                  </w:pict>
                </mc:Fallback>
              </mc:AlternateContent>
            </w:r>
          </w:p>
          <w:p w14:paraId="63FF8EC6" w14:textId="77777777" w:rsidR="00B57B60" w:rsidRDefault="00B57B60" w:rsidP="00B57B60">
            <w:pPr>
              <w:pStyle w:val="a3"/>
              <w:rPr>
                <w:u w:val="single"/>
              </w:rPr>
            </w:pPr>
          </w:p>
          <w:p w14:paraId="5E152429" w14:textId="77777777" w:rsidR="00B57B60" w:rsidRDefault="00B57B60" w:rsidP="00B57B60">
            <w:pPr>
              <w:pStyle w:val="a3"/>
              <w:rPr>
                <w:u w:val="single"/>
              </w:rPr>
            </w:pPr>
            <w:r>
              <w:rPr>
                <w:rFonts w:hint="eastAsia"/>
                <w:b/>
              </w:rPr>
              <w:t xml:space="preserve">２　</w:t>
            </w:r>
            <w:r>
              <w:rPr>
                <w:rFonts w:hint="eastAsia"/>
                <w:b/>
                <w:u w:val="single"/>
              </w:rPr>
              <w:t>独立支援区分</w:t>
            </w:r>
          </w:p>
          <w:p w14:paraId="6C1917C0" w14:textId="77777777" w:rsidR="00B57B60" w:rsidRDefault="00B57B60" w:rsidP="00B57B60">
            <w:pPr>
              <w:pStyle w:val="a3"/>
              <w:ind w:leftChars="100" w:left="210" w:firstLineChars="100" w:firstLine="220"/>
              <w:rPr>
                <w:u w:val="single"/>
              </w:rPr>
            </w:pPr>
          </w:p>
          <w:p w14:paraId="19B11F4E" w14:textId="77777777" w:rsidR="00B57B60" w:rsidRDefault="00B57B60" w:rsidP="00B57B60">
            <w:pPr>
              <w:pStyle w:val="a3"/>
              <w:rPr>
                <w:u w:val="single"/>
              </w:rPr>
            </w:pPr>
          </w:p>
          <w:p w14:paraId="3B0AC53C" w14:textId="77777777" w:rsidR="00B57B60" w:rsidRDefault="00B57B60" w:rsidP="00B57B60">
            <w:pPr>
              <w:pStyle w:val="a3"/>
              <w:rPr>
                <w:u w:val="single"/>
              </w:rPr>
            </w:pPr>
          </w:p>
          <w:p w14:paraId="273D56BB" w14:textId="77777777" w:rsidR="00B57B60" w:rsidRDefault="00B57B60" w:rsidP="00B57B60">
            <w:pPr>
              <w:pStyle w:val="a3"/>
              <w:rPr>
                <w:u w:val="single"/>
              </w:rPr>
            </w:pPr>
          </w:p>
          <w:p w14:paraId="773505CB" w14:textId="77777777" w:rsidR="00B57B60" w:rsidRDefault="00B57B60" w:rsidP="00B57B60">
            <w:pPr>
              <w:pStyle w:val="a3"/>
              <w:rPr>
                <w:u w:val="single"/>
              </w:rPr>
            </w:pPr>
          </w:p>
          <w:p w14:paraId="482C2FFC" w14:textId="77777777" w:rsidR="00B57B60" w:rsidRDefault="00B57B60" w:rsidP="00B57B60">
            <w:pPr>
              <w:pStyle w:val="a3"/>
              <w:rPr>
                <w:u w:val="single"/>
              </w:rPr>
            </w:pPr>
          </w:p>
          <w:p w14:paraId="6239BE78" w14:textId="77777777" w:rsidR="00B57B60" w:rsidRDefault="00B57B60" w:rsidP="00B57B60">
            <w:pPr>
              <w:pStyle w:val="a3"/>
              <w:rPr>
                <w:u w:val="single"/>
              </w:rPr>
            </w:pPr>
          </w:p>
          <w:p w14:paraId="44BEEBA7" w14:textId="3A50F7A9" w:rsidR="00B57B60" w:rsidRDefault="00B57B60" w:rsidP="00B57B60">
            <w:pPr>
              <w:pStyle w:val="a3"/>
              <w:rPr>
                <w:u w:val="single"/>
              </w:rPr>
            </w:pPr>
          </w:p>
          <w:p w14:paraId="2A8AFBBC" w14:textId="36FEDF07" w:rsidR="00B57B60" w:rsidRPr="00822D50" w:rsidRDefault="00B57B60" w:rsidP="00B57B60">
            <w:pPr>
              <w:pStyle w:val="a3"/>
              <w:rPr>
                <w:sz w:val="20"/>
              </w:rPr>
            </w:pPr>
          </w:p>
        </w:tc>
        <w:tc>
          <w:tcPr>
            <w:tcW w:w="2312" w:type="dxa"/>
          </w:tcPr>
          <w:p w14:paraId="7156D075" w14:textId="77777777" w:rsidR="00B57B60" w:rsidRDefault="00B57B60" w:rsidP="00B57B60">
            <w:pPr>
              <w:ind w:firstLineChars="100" w:firstLine="210"/>
              <w:rPr>
                <w:rFonts w:asciiTheme="minorEastAsia" w:eastAsiaTheme="minorEastAsia" w:hAnsiTheme="minorEastAsia"/>
              </w:rPr>
            </w:pPr>
          </w:p>
          <w:p w14:paraId="2A8806CD" w14:textId="0E3C418D" w:rsidR="00B57B60" w:rsidRDefault="00B57B60" w:rsidP="00B57B60">
            <w:pPr>
              <w:ind w:firstLineChars="100" w:firstLine="220"/>
              <w:rPr>
                <w:rFonts w:asciiTheme="minorEastAsia" w:eastAsiaTheme="minorEastAsia" w:hAnsiTheme="minorEastAsia"/>
              </w:rPr>
            </w:pPr>
            <w:r>
              <w:rPr>
                <w:rFonts w:asciiTheme="minorEastAsia" w:eastAsiaTheme="minorEastAsia" w:hAnsiTheme="minorEastAsia" w:hint="eastAsia"/>
                <w:sz w:val="22"/>
              </w:rPr>
              <w:t>農業法人の設立を目指して知事が就農に有効であると認める研修を実施する農業法人で研修を受ける就農時49歳以下の者及び</w:t>
            </w:r>
            <w:r>
              <w:rPr>
                <w:rFonts w:asciiTheme="minorEastAsia" w:eastAsiaTheme="minorEastAsia" w:hAnsiTheme="minorEastAsia" w:hint="eastAsia"/>
                <w:color w:val="000000"/>
                <w:sz w:val="22"/>
              </w:rPr>
              <w:t>受入農業法人</w:t>
            </w:r>
            <w:r>
              <w:rPr>
                <w:rFonts w:asciiTheme="minorEastAsia" w:eastAsiaTheme="minorEastAsia" w:hAnsiTheme="minorEastAsia" w:hint="eastAsia"/>
                <w:sz w:val="22"/>
              </w:rPr>
              <w:t>に対して助成を行う市町村又は一般社団法人高知県畜産会（以下「市町村等」という。）の事業への補助</w:t>
            </w:r>
          </w:p>
          <w:p w14:paraId="3F79A856" w14:textId="77777777" w:rsidR="00B57B60" w:rsidRDefault="00B57B60" w:rsidP="00B57B60">
            <w:pPr>
              <w:rPr>
                <w:rFonts w:asciiTheme="minorEastAsia" w:eastAsiaTheme="minorEastAsia" w:hAnsiTheme="minorEastAsia"/>
              </w:rPr>
            </w:pPr>
          </w:p>
          <w:p w14:paraId="393BB81F" w14:textId="77777777" w:rsidR="00B57B60" w:rsidRDefault="00B57B60" w:rsidP="00B57B60">
            <w:pPr>
              <w:rPr>
                <w:rFonts w:asciiTheme="minorEastAsia" w:eastAsiaTheme="minorEastAsia" w:hAnsiTheme="minorEastAsia"/>
              </w:rPr>
            </w:pPr>
          </w:p>
          <w:p w14:paraId="43133EAD" w14:textId="77777777" w:rsidR="00B57B60" w:rsidRDefault="00B57B60" w:rsidP="00B57B60">
            <w:pPr>
              <w:ind w:firstLineChars="100" w:firstLine="210"/>
              <w:rPr>
                <w:rFonts w:asciiTheme="minorEastAsia" w:eastAsiaTheme="minorEastAsia" w:hAnsiTheme="minorEastAsia"/>
              </w:rPr>
            </w:pPr>
          </w:p>
          <w:p w14:paraId="54583C47" w14:textId="09B02EDF" w:rsidR="00B57B60" w:rsidRDefault="00B57B60" w:rsidP="00B57B60">
            <w:pPr>
              <w:ind w:firstLineChars="100" w:firstLine="220"/>
              <w:rPr>
                <w:rFonts w:asciiTheme="minorEastAsia" w:eastAsiaTheme="minorEastAsia" w:hAnsiTheme="minorEastAsia"/>
              </w:rPr>
            </w:pPr>
            <w:r>
              <w:rPr>
                <w:rFonts w:asciiTheme="minorEastAsia" w:eastAsiaTheme="minorEastAsia" w:hAnsiTheme="minorEastAsia" w:hint="eastAsia"/>
                <w:sz w:val="22"/>
              </w:rPr>
              <w:t>専業農家を目指して知事が就農に有効であると認める研修を実施する研修機関等で研修を受ける就農時49歳以下の者及び</w:t>
            </w:r>
            <w:r>
              <w:rPr>
                <w:rFonts w:asciiTheme="minorEastAsia" w:eastAsiaTheme="minorEastAsia" w:hAnsiTheme="minorEastAsia" w:hint="eastAsia"/>
                <w:color w:val="000000"/>
                <w:sz w:val="22"/>
              </w:rPr>
              <w:t>受入研修機関等</w:t>
            </w:r>
            <w:r>
              <w:rPr>
                <w:rFonts w:asciiTheme="minorEastAsia" w:eastAsiaTheme="minorEastAsia" w:hAnsiTheme="minorEastAsia" w:hint="eastAsia"/>
                <w:sz w:val="22"/>
              </w:rPr>
              <w:t>に対して助成を行う市町村等の事業への補助</w:t>
            </w:r>
          </w:p>
          <w:p w14:paraId="2A25EF04" w14:textId="77777777" w:rsidR="00B57B60" w:rsidRDefault="00B57B60" w:rsidP="00C7374F">
            <w:pPr>
              <w:ind w:firstLineChars="100" w:firstLine="210"/>
            </w:pPr>
          </w:p>
        </w:tc>
        <w:tc>
          <w:tcPr>
            <w:tcW w:w="2310" w:type="dxa"/>
          </w:tcPr>
          <w:p w14:paraId="1D4F3A5F" w14:textId="77777777" w:rsidR="00B57B60" w:rsidRDefault="00B57B60" w:rsidP="00B57B60"/>
          <w:p w14:paraId="035EDE9A" w14:textId="77777777" w:rsidR="00C7374F" w:rsidRDefault="00C7374F" w:rsidP="00B57B60"/>
          <w:p w14:paraId="037F1493" w14:textId="77777777" w:rsidR="00B57B60" w:rsidRDefault="00B57B60" w:rsidP="00B57B60">
            <w:pPr>
              <w:ind w:firstLineChars="100" w:firstLine="210"/>
            </w:pPr>
            <w:r>
              <w:rPr>
                <w:rFonts w:hint="eastAsia"/>
              </w:rPr>
              <w:t>研修生に支給する研修助成金</w:t>
            </w:r>
          </w:p>
          <w:p w14:paraId="52AA9FD4" w14:textId="77777777" w:rsidR="00B57B60" w:rsidRDefault="00B57B60" w:rsidP="00B57B60">
            <w:pPr>
              <w:ind w:firstLineChars="100" w:firstLine="210"/>
            </w:pPr>
          </w:p>
          <w:p w14:paraId="7AB1C16C" w14:textId="4536B110" w:rsidR="00C7374F" w:rsidRDefault="00C7374F" w:rsidP="00B57B60">
            <w:pPr>
              <w:ind w:firstLineChars="100" w:firstLine="210"/>
            </w:pPr>
          </w:p>
          <w:p w14:paraId="5B3D8528" w14:textId="3FBE3681" w:rsidR="00C7374F" w:rsidRDefault="00C7374F" w:rsidP="00B57B60">
            <w:pPr>
              <w:ind w:firstLineChars="100" w:firstLine="210"/>
            </w:pPr>
          </w:p>
          <w:p w14:paraId="0A89E4C2" w14:textId="77C6A218" w:rsidR="00C7374F" w:rsidRDefault="00C7374F" w:rsidP="00B57B60">
            <w:pPr>
              <w:ind w:firstLineChars="100" w:firstLine="210"/>
            </w:pPr>
          </w:p>
          <w:p w14:paraId="5EA3BB3F" w14:textId="38AB82B5" w:rsidR="00C7374F" w:rsidRDefault="00C7374F" w:rsidP="00B57B60">
            <w:pPr>
              <w:ind w:firstLineChars="100" w:firstLine="220"/>
            </w:pPr>
            <w:r>
              <w:rPr>
                <w:rFonts w:asciiTheme="minorEastAsia" w:eastAsiaTheme="minorEastAsia" w:hAnsiTheme="minorEastAsia" w:hint="eastAsia"/>
                <w:noProof/>
                <w:sz w:val="22"/>
              </w:rPr>
              <mc:AlternateContent>
                <mc:Choice Requires="wps">
                  <w:drawing>
                    <wp:anchor distT="0" distB="0" distL="114300" distR="114300" simplePos="0" relativeHeight="251661312" behindDoc="0" locked="0" layoutInCell="1" allowOverlap="1" wp14:anchorId="2B90F76F" wp14:editId="0AB3259A">
                      <wp:simplePos x="0" y="0"/>
                      <wp:positionH relativeFrom="column">
                        <wp:posOffset>-30480</wp:posOffset>
                      </wp:positionH>
                      <wp:positionV relativeFrom="paragraph">
                        <wp:posOffset>73659</wp:posOffset>
                      </wp:positionV>
                      <wp:extent cx="2390775"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239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1E9C9"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8pt" to="185.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" strokecolor="black [3040]"/>
                  </w:pict>
                </mc:Fallback>
              </mc:AlternateContent>
            </w:r>
          </w:p>
          <w:p w14:paraId="5A57F5C9" w14:textId="77777777" w:rsidR="00C7374F" w:rsidRDefault="00C7374F" w:rsidP="00B57B60">
            <w:pPr>
              <w:ind w:firstLineChars="100" w:firstLine="210"/>
            </w:pPr>
          </w:p>
          <w:p w14:paraId="76C25CC2" w14:textId="28EAFF7C" w:rsidR="00B57B60" w:rsidRDefault="00B57B60" w:rsidP="00B57B60">
            <w:pPr>
              <w:ind w:firstLineChars="100" w:firstLine="210"/>
            </w:pPr>
            <w:r>
              <w:rPr>
                <w:rFonts w:hint="eastAsia"/>
              </w:rPr>
              <w:t>研修生を受入れる農業法人に支給する受入助成金</w:t>
            </w:r>
          </w:p>
          <w:p w14:paraId="196D6907" w14:textId="77777777" w:rsidR="00B57B60" w:rsidRDefault="00B57B60" w:rsidP="00B57B60"/>
          <w:p w14:paraId="1562F069" w14:textId="77777777" w:rsidR="00B57B60" w:rsidRDefault="00B57B60" w:rsidP="00B57B60"/>
          <w:p w14:paraId="0FADAED6" w14:textId="77777777" w:rsidR="00B57B60" w:rsidRDefault="00B57B60" w:rsidP="00B57B60"/>
          <w:p w14:paraId="1518EE2F" w14:textId="77777777" w:rsidR="00B57B60" w:rsidRDefault="00B57B60" w:rsidP="00B57B60"/>
          <w:p w14:paraId="78763B84" w14:textId="77777777" w:rsidR="00B57B60" w:rsidRDefault="00B57B60" w:rsidP="00B57B60"/>
          <w:p w14:paraId="6ED177E3" w14:textId="7613A0DE" w:rsidR="00B57B60" w:rsidRDefault="00B57B60" w:rsidP="00B57B60"/>
          <w:p w14:paraId="74F12FEE" w14:textId="77777777" w:rsidR="00B57B60" w:rsidRDefault="00B57B60" w:rsidP="00B57B60">
            <w:r>
              <w:rPr>
                <w:rFonts w:hint="eastAsia"/>
              </w:rPr>
              <w:t xml:space="preserve">　研修生に支給する研修助成金</w:t>
            </w:r>
          </w:p>
          <w:p w14:paraId="63C8B006" w14:textId="2F726FC5" w:rsidR="00B57B60" w:rsidRDefault="00B57B60" w:rsidP="00B57B60">
            <w:pPr>
              <w:ind w:firstLineChars="100" w:firstLine="210"/>
            </w:pPr>
          </w:p>
          <w:p w14:paraId="2515CC0B" w14:textId="25B2F799" w:rsidR="00B57B60" w:rsidRDefault="00B57B60" w:rsidP="00B57B60">
            <w:pPr>
              <w:ind w:firstLineChars="100" w:firstLine="210"/>
            </w:pPr>
          </w:p>
          <w:p w14:paraId="5041911F" w14:textId="38843700" w:rsidR="00B57B60" w:rsidRDefault="00C7374F" w:rsidP="00B57B60">
            <w:pPr>
              <w:ind w:firstLineChars="100" w:firstLine="220"/>
            </w:pPr>
            <w:r>
              <w:rPr>
                <w:rFonts w:asciiTheme="minorEastAsia" w:eastAsiaTheme="minorEastAsia" w:hAnsiTheme="minorEastAsia" w:hint="eastAsia"/>
                <w:noProof/>
                <w:sz w:val="22"/>
              </w:rPr>
              <mc:AlternateContent>
                <mc:Choice Requires="wps">
                  <w:drawing>
                    <wp:anchor distT="0" distB="0" distL="114300" distR="114300" simplePos="0" relativeHeight="251660288" behindDoc="0" locked="0" layoutInCell="1" allowOverlap="1" wp14:anchorId="566FD9AF" wp14:editId="5F465C1C">
                      <wp:simplePos x="0" y="0"/>
                      <wp:positionH relativeFrom="column">
                        <wp:posOffset>-59055</wp:posOffset>
                      </wp:positionH>
                      <wp:positionV relativeFrom="paragraph">
                        <wp:posOffset>71755</wp:posOffset>
                      </wp:positionV>
                      <wp:extent cx="2400300" cy="952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2400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034A01" id="直線コネクタ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4.65pt,5.65pt" to="184.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" strokecolor="black [3040]"/>
                  </w:pict>
                </mc:Fallback>
              </mc:AlternateContent>
            </w:r>
          </w:p>
          <w:p w14:paraId="03F01210" w14:textId="77777777" w:rsidR="00C7374F" w:rsidRDefault="00C7374F" w:rsidP="00B57B60">
            <w:pPr>
              <w:ind w:firstLineChars="100" w:firstLine="210"/>
            </w:pPr>
          </w:p>
          <w:p w14:paraId="4AF5A9EF" w14:textId="17E69508" w:rsidR="00B57B60" w:rsidRDefault="00B57B60" w:rsidP="00B57B60">
            <w:pPr>
              <w:ind w:firstLineChars="100" w:firstLine="210"/>
            </w:pPr>
            <w:r>
              <w:rPr>
                <w:rFonts w:hint="eastAsia"/>
              </w:rPr>
              <w:t>研修生を受入れる研修機関等に支給する受入助成金</w:t>
            </w:r>
          </w:p>
          <w:p w14:paraId="4D851462" w14:textId="77777777" w:rsidR="00B57B60" w:rsidRDefault="00B57B60" w:rsidP="00B57B60"/>
          <w:p w14:paraId="65B2E061" w14:textId="77777777" w:rsidR="00B57B60" w:rsidRDefault="00B57B60" w:rsidP="00C7374F">
            <w:pPr>
              <w:pStyle w:val="a3"/>
            </w:pPr>
          </w:p>
        </w:tc>
        <w:tc>
          <w:tcPr>
            <w:tcW w:w="1509" w:type="dxa"/>
          </w:tcPr>
          <w:p w14:paraId="79C2C4A4" w14:textId="77777777" w:rsidR="00B57B60" w:rsidRDefault="00B57B60" w:rsidP="00B57B60"/>
          <w:p w14:paraId="178A1F99" w14:textId="77777777" w:rsidR="00C7374F" w:rsidRDefault="00C7374F" w:rsidP="00B57B60"/>
          <w:p w14:paraId="3FFEB952" w14:textId="77777777" w:rsidR="00B57B60" w:rsidRDefault="00B57B60" w:rsidP="00B57B60">
            <w:r>
              <w:rPr>
                <w:rFonts w:hint="eastAsia"/>
              </w:rPr>
              <w:t>定額</w:t>
            </w:r>
          </w:p>
          <w:p w14:paraId="2A184E71" w14:textId="77777777" w:rsidR="00B57B60" w:rsidRDefault="00B57B60" w:rsidP="00B57B60"/>
          <w:p w14:paraId="0185FBC1" w14:textId="77777777" w:rsidR="00B57B60" w:rsidRDefault="00B57B60" w:rsidP="00B57B60"/>
          <w:p w14:paraId="0C17BF28" w14:textId="77777777" w:rsidR="00B57B60" w:rsidRDefault="00B57B60" w:rsidP="00B57B60"/>
          <w:p w14:paraId="060D232C" w14:textId="77777777" w:rsidR="00B57B60" w:rsidRDefault="00B57B60" w:rsidP="00B57B60"/>
          <w:p w14:paraId="410B1275" w14:textId="77777777" w:rsidR="00B57B60" w:rsidRDefault="00B57B60" w:rsidP="00B57B60"/>
          <w:p w14:paraId="79BFD95D" w14:textId="77777777" w:rsidR="00C7374F" w:rsidRDefault="00C7374F" w:rsidP="00B57B60"/>
          <w:p w14:paraId="13A56299" w14:textId="77777777" w:rsidR="00C7374F" w:rsidRDefault="00C7374F" w:rsidP="00B57B60"/>
          <w:p w14:paraId="0867121C" w14:textId="77777777" w:rsidR="00C7374F" w:rsidRDefault="00C7374F" w:rsidP="00B57B60"/>
          <w:p w14:paraId="60CFEEED" w14:textId="7B7D13A1" w:rsidR="00B57B60" w:rsidRDefault="00B57B60" w:rsidP="00B57B60">
            <w:r>
              <w:rPr>
                <w:rFonts w:hint="eastAsia"/>
              </w:rPr>
              <w:t>定額</w:t>
            </w:r>
          </w:p>
          <w:p w14:paraId="240DE925" w14:textId="77777777" w:rsidR="00B57B60" w:rsidRDefault="00B57B60" w:rsidP="00B57B60"/>
          <w:p w14:paraId="44B5EB43" w14:textId="77777777" w:rsidR="00B57B60" w:rsidRDefault="00B57B60" w:rsidP="00B57B60"/>
          <w:p w14:paraId="120F335F" w14:textId="77777777" w:rsidR="00B57B60" w:rsidRDefault="00B57B60" w:rsidP="00B57B60"/>
          <w:p w14:paraId="6C3288AB" w14:textId="77777777" w:rsidR="00B57B60" w:rsidRDefault="00B57B60" w:rsidP="00B57B60"/>
          <w:p w14:paraId="69B1FB0F" w14:textId="77777777" w:rsidR="00B57B60" w:rsidRDefault="00B57B60" w:rsidP="00B57B60"/>
          <w:p w14:paraId="6BF960DD" w14:textId="77777777" w:rsidR="00B57B60" w:rsidRDefault="00B57B60" w:rsidP="00B57B60"/>
          <w:p w14:paraId="5905E622" w14:textId="77777777" w:rsidR="00B57B60" w:rsidRDefault="00B57B60" w:rsidP="00B57B60"/>
          <w:p w14:paraId="1A24934F" w14:textId="77777777" w:rsidR="00B57B60" w:rsidRDefault="00B57B60" w:rsidP="00B57B60">
            <w:r>
              <w:rPr>
                <w:rFonts w:hint="eastAsia"/>
              </w:rPr>
              <w:t>２／３以内</w:t>
            </w:r>
          </w:p>
          <w:p w14:paraId="0833F8BF" w14:textId="77777777" w:rsidR="00B57B60" w:rsidRDefault="00B57B60" w:rsidP="00B57B60"/>
          <w:p w14:paraId="4CDA6FF5" w14:textId="7B52F4BF" w:rsidR="00B57B60" w:rsidRDefault="00B57B60" w:rsidP="00B57B60"/>
          <w:p w14:paraId="7305E929" w14:textId="77777777" w:rsidR="00B57B60" w:rsidRDefault="00B57B60" w:rsidP="00B57B60"/>
          <w:p w14:paraId="44CEBDF5" w14:textId="77777777" w:rsidR="00B57B60" w:rsidRDefault="00B57B60" w:rsidP="00B57B60"/>
          <w:p w14:paraId="52B15F21" w14:textId="77777777" w:rsidR="00B57B60" w:rsidRDefault="00B57B60" w:rsidP="00B57B60"/>
          <w:p w14:paraId="710DA43C" w14:textId="77777777" w:rsidR="00C7374F" w:rsidRDefault="00C7374F" w:rsidP="00B57B60"/>
          <w:p w14:paraId="799B6288" w14:textId="2BF1A9D9" w:rsidR="00B57B60" w:rsidRDefault="00B57B60" w:rsidP="00B57B60">
            <w:r>
              <w:rPr>
                <w:rFonts w:hint="eastAsia"/>
              </w:rPr>
              <w:t>定額</w:t>
            </w:r>
          </w:p>
          <w:p w14:paraId="591FEAAC" w14:textId="77777777" w:rsidR="00B57B60" w:rsidRDefault="00B57B60" w:rsidP="00B57B60"/>
          <w:p w14:paraId="387ABEA6" w14:textId="77777777" w:rsidR="00B57B60" w:rsidRDefault="00B57B60" w:rsidP="00B57B60"/>
          <w:p w14:paraId="1761EA12" w14:textId="77777777" w:rsidR="00B57B60" w:rsidRDefault="00B57B60" w:rsidP="00B57B60"/>
        </w:tc>
      </w:tr>
    </w:tbl>
    <w:p w14:paraId="7704353F" w14:textId="77777777" w:rsidR="00D523AE" w:rsidRDefault="00D523AE">
      <w:pPr>
        <w:pStyle w:val="a3"/>
      </w:pPr>
    </w:p>
    <w:p w14:paraId="777BB8C1" w14:textId="77777777" w:rsidR="00D523AE" w:rsidRDefault="00D523AE">
      <w:pPr>
        <w:pStyle w:val="a3"/>
      </w:pPr>
    </w:p>
    <w:p w14:paraId="606BC284" w14:textId="77777777" w:rsidR="00D523AE" w:rsidRDefault="00D523AE">
      <w:pPr>
        <w:sectPr w:rsidR="00D523AE">
          <w:headerReference w:type="even" r:id="rId6"/>
          <w:headerReference w:type="default" r:id="rId7"/>
          <w:pgSz w:w="11906" w:h="16838"/>
          <w:pgMar w:top="1531" w:right="1418" w:bottom="1814" w:left="1418" w:header="720" w:footer="720" w:gutter="0"/>
          <w:cols w:space="720"/>
          <w:noEndnote/>
          <w:docGrid w:linePitch="286"/>
        </w:sectPr>
      </w:pPr>
    </w:p>
    <w:p w14:paraId="21122C47" w14:textId="24DEF95D" w:rsidR="00D523AE" w:rsidRDefault="00A1734A">
      <w:pPr>
        <w:rPr>
          <w:rFonts w:ascii="ＭＳ 明朝" w:hAnsi="ＭＳ 明朝"/>
          <w:sz w:val="22"/>
        </w:rPr>
      </w:pPr>
      <w:r>
        <w:rPr>
          <w:rFonts w:ascii="ＭＳ 明朝" w:hAnsi="ＭＳ 明朝" w:hint="eastAsia"/>
          <w:sz w:val="22"/>
        </w:rPr>
        <w:lastRenderedPageBreak/>
        <w:t>別表第２（</w:t>
      </w:r>
      <w:r w:rsidR="00DC56C8">
        <w:rPr>
          <w:rFonts w:ascii="ＭＳ 明朝" w:hAnsi="ＭＳ 明朝" w:hint="eastAsia"/>
          <w:sz w:val="22"/>
        </w:rPr>
        <w:t>第５条、</w:t>
      </w:r>
      <w:r>
        <w:rPr>
          <w:rFonts w:ascii="ＭＳ 明朝" w:hAnsi="ＭＳ 明朝" w:hint="eastAsia"/>
          <w:sz w:val="22"/>
        </w:rPr>
        <w:t>第６条、第７条、第1</w:t>
      </w:r>
      <w:r w:rsidR="00DC56C8">
        <w:rPr>
          <w:rFonts w:ascii="ＭＳ 明朝" w:hAnsi="ＭＳ 明朝" w:hint="eastAsia"/>
          <w:sz w:val="22"/>
        </w:rPr>
        <w:t>3</w:t>
      </w:r>
      <w:r>
        <w:rPr>
          <w:rFonts w:ascii="ＭＳ 明朝" w:hAnsi="ＭＳ 明朝" w:hint="eastAsia"/>
          <w:sz w:val="22"/>
        </w:rPr>
        <w:t>条関係）</w:t>
      </w:r>
    </w:p>
    <w:p w14:paraId="51396FF7" w14:textId="77777777" w:rsidR="00D523AE" w:rsidRDefault="00D523AE">
      <w:pPr>
        <w:ind w:firstLineChars="100" w:firstLine="210"/>
        <w:rPr>
          <w:rFonts w:ascii="ＭＳ 明朝" w:hAnsi="ＭＳ 明朝"/>
        </w:rPr>
      </w:pPr>
    </w:p>
    <w:p w14:paraId="23893E35" w14:textId="591ABA18" w:rsidR="00D523AE" w:rsidRPr="00D12157" w:rsidRDefault="00A1734A">
      <w:pPr>
        <w:ind w:leftChars="100" w:left="584" w:hangingChars="170" w:hanging="374"/>
        <w:jc w:val="left"/>
        <w:rPr>
          <w:rFonts w:asciiTheme="minorEastAsia" w:eastAsiaTheme="minorEastAsia" w:hAnsiTheme="minorEastAsia"/>
          <w:kern w:val="22"/>
          <w:sz w:val="22"/>
        </w:rPr>
      </w:pPr>
      <w:r>
        <w:rPr>
          <w:rFonts w:ascii="ＭＳ 明朝" w:hAnsi="ＭＳ 明朝" w:hint="eastAsia"/>
          <w:kern w:val="22"/>
          <w:sz w:val="22"/>
        </w:rPr>
        <w:t>1</w:t>
      </w:r>
      <w:r>
        <w:rPr>
          <w:rFonts w:hint="eastAsia"/>
          <w:kern w:val="22"/>
          <w:sz w:val="22"/>
        </w:rPr>
        <w:t xml:space="preserve">　暴力団（高知県暴力団排除条例（平成</w:t>
      </w:r>
      <w:r w:rsidR="00B57B60" w:rsidRPr="00B57B60">
        <w:rPr>
          <w:rFonts w:asciiTheme="minorEastAsia" w:eastAsiaTheme="minorEastAsia" w:hAnsiTheme="minorEastAsia" w:hint="eastAsia"/>
          <w:kern w:val="22"/>
          <w:sz w:val="22"/>
        </w:rPr>
        <w:t>22</w:t>
      </w:r>
      <w:r w:rsidRPr="00D12157">
        <w:rPr>
          <w:rFonts w:asciiTheme="minorEastAsia" w:eastAsiaTheme="minorEastAsia" w:hAnsiTheme="minorEastAsia" w:hint="eastAsia"/>
          <w:kern w:val="22"/>
          <w:sz w:val="22"/>
        </w:rPr>
        <w:t>年高知県条例第</w:t>
      </w:r>
      <w:r w:rsidRPr="00D12157">
        <w:rPr>
          <w:rFonts w:asciiTheme="minorEastAsia" w:eastAsiaTheme="minorEastAsia" w:hAnsiTheme="minorEastAsia"/>
          <w:kern w:val="22"/>
          <w:sz w:val="22"/>
        </w:rPr>
        <w:t>36</w:t>
      </w:r>
      <w:r w:rsidRPr="00D12157">
        <w:rPr>
          <w:rFonts w:asciiTheme="minorEastAsia" w:eastAsiaTheme="minorEastAsia" w:hAnsiTheme="minorEastAsia" w:hint="eastAsia"/>
          <w:kern w:val="22"/>
          <w:sz w:val="22"/>
        </w:rPr>
        <w:t>号。以下「暴排条例」という。）第２条第１号に規定する暴力団をいう。以下同じ。）又は暴力団員等（同条第３号に規定する暴力団員等をいう。以下同じ。）であるとき。</w:t>
      </w:r>
    </w:p>
    <w:p w14:paraId="63244B2C" w14:textId="77777777" w:rsidR="00D523AE" w:rsidRPr="00D12157" w:rsidRDefault="00A1734A">
      <w:pPr>
        <w:pStyle w:val="aa"/>
        <w:widowControl w:val="0"/>
        <w:overflowPunct w:val="0"/>
        <w:autoSpaceDE w:val="0"/>
        <w:autoSpaceDN w:val="0"/>
        <w:ind w:left="430" w:hanging="220"/>
        <w:jc w:val="both"/>
        <w:rPr>
          <w:rFonts w:asciiTheme="minorEastAsia" w:eastAsiaTheme="minorEastAsia" w:hAnsiTheme="minorEastAsia"/>
          <w:kern w:val="22"/>
        </w:rPr>
      </w:pPr>
      <w:r w:rsidRPr="00D12157">
        <w:rPr>
          <w:rFonts w:asciiTheme="minorEastAsia" w:eastAsiaTheme="minorEastAsia" w:hAnsiTheme="minorEastAsia" w:hint="eastAsia"/>
          <w:kern w:val="22"/>
        </w:rPr>
        <w:t>2　暴排条例第</w:t>
      </w:r>
      <w:r w:rsidRPr="00D12157">
        <w:rPr>
          <w:rFonts w:asciiTheme="minorEastAsia" w:eastAsiaTheme="minorEastAsia" w:hAnsiTheme="minorEastAsia"/>
          <w:kern w:val="22"/>
        </w:rPr>
        <w:t>18</w:t>
      </w:r>
      <w:r w:rsidRPr="00D12157">
        <w:rPr>
          <w:rFonts w:asciiTheme="minorEastAsia" w:eastAsiaTheme="minorEastAsia" w:hAnsiTheme="minorEastAsia" w:hint="eastAsia"/>
          <w:kern w:val="22"/>
        </w:rPr>
        <w:t>条又は第</w:t>
      </w:r>
      <w:r w:rsidRPr="00D12157">
        <w:rPr>
          <w:rFonts w:asciiTheme="minorEastAsia" w:eastAsiaTheme="minorEastAsia" w:hAnsiTheme="minorEastAsia"/>
          <w:kern w:val="22"/>
        </w:rPr>
        <w:t>19</w:t>
      </w:r>
      <w:r w:rsidRPr="00D12157">
        <w:rPr>
          <w:rFonts w:asciiTheme="minorEastAsia" w:eastAsiaTheme="minorEastAsia" w:hAnsiTheme="minorEastAsia" w:hint="eastAsia"/>
          <w:kern w:val="22"/>
        </w:rPr>
        <w:t>条の規定に違反した事実があるとき。</w:t>
      </w:r>
    </w:p>
    <w:p w14:paraId="0264C19D" w14:textId="77777777" w:rsidR="00D523AE" w:rsidRPr="00D12157" w:rsidRDefault="00A1734A">
      <w:pPr>
        <w:pStyle w:val="aa"/>
        <w:widowControl w:val="0"/>
        <w:overflowPunct w:val="0"/>
        <w:autoSpaceDE w:val="0"/>
        <w:autoSpaceDN w:val="0"/>
        <w:ind w:left="566" w:hangingChars="162" w:hanging="356"/>
        <w:jc w:val="both"/>
        <w:rPr>
          <w:rFonts w:asciiTheme="minorEastAsia" w:eastAsiaTheme="minorEastAsia" w:hAnsiTheme="minorEastAsia"/>
          <w:kern w:val="22"/>
        </w:rPr>
      </w:pPr>
      <w:r w:rsidRPr="00D12157">
        <w:rPr>
          <w:rFonts w:asciiTheme="minorEastAsia" w:eastAsiaTheme="minorEastAsia" w:hAnsiTheme="minorEastAsia" w:hint="eastAsia"/>
          <w:kern w:val="22"/>
        </w:rPr>
        <w:t>3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14:paraId="6E64435A" w14:textId="77777777" w:rsidR="00D523AE" w:rsidRDefault="00A1734A">
      <w:pPr>
        <w:pStyle w:val="aa"/>
        <w:widowControl w:val="0"/>
        <w:overflowPunct w:val="0"/>
        <w:autoSpaceDE w:val="0"/>
        <w:autoSpaceDN w:val="0"/>
        <w:ind w:leftChars="0" w:left="0" w:firstLineChars="100" w:firstLine="220"/>
        <w:jc w:val="both"/>
        <w:rPr>
          <w:kern w:val="22"/>
        </w:rPr>
      </w:pPr>
      <w:r w:rsidRPr="00D12157">
        <w:rPr>
          <w:rFonts w:asciiTheme="minorEastAsia" w:eastAsiaTheme="minorEastAsia" w:hAnsiTheme="minorEastAsia" w:hint="eastAsia"/>
          <w:kern w:val="22"/>
        </w:rPr>
        <w:t>4　暴力団員等がその事業活動を支配しているとき</w:t>
      </w:r>
      <w:r>
        <w:rPr>
          <w:rFonts w:hint="eastAsia"/>
          <w:kern w:val="22"/>
        </w:rPr>
        <w:t>。</w:t>
      </w:r>
    </w:p>
    <w:p w14:paraId="1778D10E" w14:textId="77777777" w:rsidR="00D523AE" w:rsidRDefault="00A1734A">
      <w:pPr>
        <w:pStyle w:val="aa"/>
        <w:widowControl w:val="0"/>
        <w:overflowPunct w:val="0"/>
        <w:autoSpaceDE w:val="0"/>
        <w:autoSpaceDN w:val="0"/>
        <w:ind w:left="430" w:hanging="220"/>
        <w:jc w:val="both"/>
        <w:rPr>
          <w:kern w:val="22"/>
        </w:rPr>
      </w:pPr>
      <w:r>
        <w:rPr>
          <w:rFonts w:hint="eastAsia"/>
          <w:kern w:val="22"/>
        </w:rPr>
        <w:t>5　暴力団員等をその業務に従事させ、又はその業務の補助者として使用しているとき。</w:t>
      </w:r>
    </w:p>
    <w:p w14:paraId="10F8CC26" w14:textId="77777777" w:rsidR="00D523AE" w:rsidRDefault="00A1734A">
      <w:pPr>
        <w:pStyle w:val="aa"/>
        <w:widowControl w:val="0"/>
        <w:overflowPunct w:val="0"/>
        <w:autoSpaceDE w:val="0"/>
        <w:autoSpaceDN w:val="0"/>
        <w:ind w:left="430" w:hanging="220"/>
        <w:jc w:val="both"/>
        <w:rPr>
          <w:kern w:val="22"/>
        </w:rPr>
      </w:pPr>
      <w:r>
        <w:rPr>
          <w:rFonts w:hint="eastAsia"/>
          <w:kern w:val="22"/>
        </w:rPr>
        <w:t>6　暴力団又は暴力団員等がその経営又は運営に実質的に関与しているとき。</w:t>
      </w:r>
    </w:p>
    <w:p w14:paraId="33BC7AEA" w14:textId="77777777" w:rsidR="00D523AE" w:rsidRDefault="00A1734A">
      <w:pPr>
        <w:pStyle w:val="aa"/>
        <w:widowControl w:val="0"/>
        <w:overflowPunct w:val="0"/>
        <w:autoSpaceDE w:val="0"/>
        <w:autoSpaceDN w:val="0"/>
        <w:ind w:left="566" w:hangingChars="162" w:hanging="356"/>
        <w:jc w:val="both"/>
        <w:rPr>
          <w:kern w:val="22"/>
        </w:rPr>
      </w:pPr>
      <w:r>
        <w:rPr>
          <w:rFonts w:hint="eastAsia"/>
          <w:kern w:val="22"/>
        </w:rPr>
        <w:t>7　いかなる名義をもってするかを問わず、暴力団又は暴力団員等に対して、金銭、物品その他財産上の利益を与え、又は便宜を供与する等直接的又は積極的に暴力団の維持又は運営に協力し、又は関与したとき。</w:t>
      </w:r>
    </w:p>
    <w:p w14:paraId="60C423D2" w14:textId="77777777" w:rsidR="00D523AE" w:rsidRDefault="00A1734A">
      <w:pPr>
        <w:pStyle w:val="aa"/>
        <w:widowControl w:val="0"/>
        <w:overflowPunct w:val="0"/>
        <w:autoSpaceDE w:val="0"/>
        <w:autoSpaceDN w:val="0"/>
        <w:ind w:left="566" w:hangingChars="162" w:hanging="356"/>
        <w:jc w:val="both"/>
        <w:rPr>
          <w:kern w:val="22"/>
        </w:rPr>
      </w:pPr>
      <w:r>
        <w:rPr>
          <w:rFonts w:hint="eastAsia"/>
          <w:kern w:val="22"/>
        </w:rPr>
        <w:t>8　業務に関し、暴力団又は暴力団員等が経営又は運営に実質的に関与していると認められる者であることを知りながら、これを利用したとき。</w:t>
      </w:r>
    </w:p>
    <w:p w14:paraId="5F9F0DB2" w14:textId="77777777" w:rsidR="00D523AE" w:rsidRDefault="00A1734A">
      <w:pPr>
        <w:pStyle w:val="aa"/>
        <w:widowControl w:val="0"/>
        <w:overflowPunct w:val="0"/>
        <w:autoSpaceDE w:val="0"/>
        <w:autoSpaceDN w:val="0"/>
        <w:ind w:left="566" w:hangingChars="162" w:hanging="356"/>
        <w:jc w:val="both"/>
        <w:rPr>
          <w:kern w:val="22"/>
        </w:rPr>
      </w:pPr>
      <w:r>
        <w:rPr>
          <w:rFonts w:hint="eastAsia"/>
          <w:kern w:val="22"/>
        </w:rPr>
        <w:t>9　その役員が、自己、その属する法人その他の団体若しくは第三者の利益を図り、又は第三者に損害を加えることを目的として、暴力団又は暴力団員等を利用したとき。</w:t>
      </w:r>
    </w:p>
    <w:p w14:paraId="73DD60C5" w14:textId="77777777" w:rsidR="00D523AE" w:rsidRDefault="00A1734A">
      <w:pPr>
        <w:pStyle w:val="aa"/>
        <w:widowControl w:val="0"/>
        <w:overflowPunct w:val="0"/>
        <w:autoSpaceDE w:val="0"/>
        <w:autoSpaceDN w:val="0"/>
        <w:ind w:left="430" w:hanging="220"/>
        <w:jc w:val="both"/>
        <w:rPr>
          <w:kern w:val="22"/>
        </w:rPr>
      </w:pPr>
      <w:r>
        <w:rPr>
          <w:kern w:val="22"/>
        </w:rPr>
        <w:t>10</w:t>
      </w:r>
      <w:r>
        <w:rPr>
          <w:rFonts w:hint="eastAsia"/>
          <w:kern w:val="22"/>
        </w:rPr>
        <w:t xml:space="preserve">　その役員が暴力団又は暴力団員等と社会的に非難されるべき関係を有しているとき。</w:t>
      </w:r>
    </w:p>
    <w:p w14:paraId="0ED6501E" w14:textId="77777777" w:rsidR="00D523AE" w:rsidRDefault="00D523AE">
      <w:pPr>
        <w:ind w:firstLineChars="100" w:firstLine="220"/>
        <w:rPr>
          <w:rFonts w:ascii="ＭＳ 明朝" w:hAnsi="ＭＳ 明朝"/>
          <w:sz w:val="22"/>
        </w:rPr>
      </w:pPr>
    </w:p>
    <w:p w14:paraId="4ECC4DC3" w14:textId="77777777" w:rsidR="00D523AE" w:rsidRDefault="00D523AE">
      <w:pPr>
        <w:ind w:left="220" w:hangingChars="100" w:hanging="220"/>
        <w:rPr>
          <w:rFonts w:ascii="ＭＳ 明朝" w:hAnsi="ＭＳ 明朝"/>
          <w:sz w:val="22"/>
        </w:rPr>
      </w:pPr>
    </w:p>
    <w:p w14:paraId="0ED01AE5" w14:textId="77777777" w:rsidR="00D523AE" w:rsidRDefault="00D523AE">
      <w:pPr>
        <w:pStyle w:val="a3"/>
        <w:ind w:left="440" w:hangingChars="200" w:hanging="440"/>
      </w:pPr>
    </w:p>
    <w:p w14:paraId="60A469A1" w14:textId="77777777" w:rsidR="00D523AE" w:rsidRDefault="00D523AE">
      <w:pPr>
        <w:pStyle w:val="a3"/>
        <w:ind w:left="220" w:hangingChars="100" w:hanging="220"/>
      </w:pPr>
    </w:p>
    <w:p w14:paraId="1E75264C" w14:textId="77777777" w:rsidR="00D523AE" w:rsidRDefault="00D523AE">
      <w:pPr>
        <w:pStyle w:val="a3"/>
      </w:pPr>
    </w:p>
    <w:sectPr w:rsidR="00D523AE">
      <w:headerReference w:type="even" r:id="rId8"/>
      <w:headerReference w:type="default" r:id="rId9"/>
      <w:pgSz w:w="11906" w:h="16838"/>
      <w:pgMar w:top="1531" w:right="1418" w:bottom="181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F411" w14:textId="77777777" w:rsidR="00B853F8" w:rsidRDefault="00A1734A">
      <w:r>
        <w:separator/>
      </w:r>
    </w:p>
  </w:endnote>
  <w:endnote w:type="continuationSeparator" w:id="0">
    <w:p w14:paraId="60EB5D17" w14:textId="77777777" w:rsidR="00B853F8" w:rsidRDefault="00A1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FF2A" w14:textId="77777777" w:rsidR="00B853F8" w:rsidRDefault="00A1734A">
      <w:r>
        <w:separator/>
      </w:r>
    </w:p>
  </w:footnote>
  <w:footnote w:type="continuationSeparator" w:id="0">
    <w:p w14:paraId="63E59B19" w14:textId="77777777" w:rsidR="00B853F8" w:rsidRDefault="00A17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8300" w14:textId="77777777" w:rsidR="00D523AE" w:rsidRDefault="00D523AE">
    <w:pPr>
      <w:pStyle w:val="a6"/>
      <w:jc w:val="center"/>
    </w:pPr>
  </w:p>
  <w:p w14:paraId="74DE5D6E" w14:textId="77777777" w:rsidR="00D523AE" w:rsidRDefault="00D523AE">
    <w:pPr>
      <w:pStyle w:val="a6"/>
      <w:jc w:val="center"/>
    </w:pPr>
  </w:p>
  <w:p w14:paraId="11B33B47" w14:textId="77777777" w:rsidR="00D523AE" w:rsidRDefault="00D523AE">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2328" w14:textId="77777777" w:rsidR="00D523AE" w:rsidRDefault="00D523AE">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EF7B" w14:textId="77777777" w:rsidR="00D523AE" w:rsidRDefault="00D523AE">
    <w:pPr>
      <w:pStyle w:val="a6"/>
      <w:jc w:val="center"/>
    </w:pPr>
  </w:p>
  <w:p w14:paraId="45902C9B" w14:textId="77777777" w:rsidR="00D523AE" w:rsidRDefault="00D523AE">
    <w:pPr>
      <w:pStyle w:val="a6"/>
      <w:jc w:val="center"/>
    </w:pPr>
  </w:p>
  <w:p w14:paraId="470C17F1" w14:textId="77777777" w:rsidR="00D523AE" w:rsidRDefault="00D523AE">
    <w:pPr>
      <w:pStyle w:val="a6"/>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4D57" w14:textId="77777777" w:rsidR="00D523AE" w:rsidRDefault="00D523A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evenAndOddHeader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3AE"/>
    <w:rsid w:val="0000611B"/>
    <w:rsid w:val="000A72D8"/>
    <w:rsid w:val="00822D50"/>
    <w:rsid w:val="00A1734A"/>
    <w:rsid w:val="00A27EAF"/>
    <w:rsid w:val="00A45328"/>
    <w:rsid w:val="00A517E1"/>
    <w:rsid w:val="00B16FC2"/>
    <w:rsid w:val="00B57B60"/>
    <w:rsid w:val="00B853F8"/>
    <w:rsid w:val="00C7374F"/>
    <w:rsid w:val="00D12157"/>
    <w:rsid w:val="00D523AE"/>
    <w:rsid w:val="00DC56C8"/>
    <w:rsid w:val="00E4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4B8C06"/>
  <w15:chartTrackingRefBased/>
  <w15:docId w15:val="{DA0FDDC2-13D8-427F-B76D-CCF9425F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2" w:lineRule="atLeast"/>
      <w:jc w:val="both"/>
    </w:pPr>
    <w:rPr>
      <w:rFonts w:ascii="ＭＳ 明朝" w:hAnsi="ＭＳ 明朝"/>
      <w:snapToGrid w:val="0"/>
      <w:sz w:val="22"/>
    </w:rPr>
  </w:style>
  <w:style w:type="paragraph" w:styleId="a4">
    <w:name w:val="Body Text Indent"/>
    <w:basedOn w:val="a"/>
    <w:pPr>
      <w:autoSpaceDE w:val="0"/>
      <w:autoSpaceDN w:val="0"/>
      <w:adjustRightInd w:val="0"/>
      <w:ind w:left="244"/>
      <w:jc w:val="left"/>
      <w:textAlignment w:val="baseline"/>
    </w:pPr>
    <w:rPr>
      <w:rFonts w:ascii="ＭＳ 明朝" w:hAnsi="ＭＳ 明朝"/>
      <w:color w:val="000000"/>
      <w:kern w:val="0"/>
      <w:sz w:val="22"/>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customStyle="1" w:styleId="aa">
    <w:name w:val="号ブロックスタイル_通常"/>
    <w:basedOn w:val="a"/>
    <w:pPr>
      <w:widowControl/>
      <w:ind w:leftChars="100" w:left="100" w:hangingChars="100" w:hanging="100"/>
      <w:jc w:val="left"/>
    </w:pPr>
    <w:rPr>
      <w:rFonts w:ascii="ＭＳ 明朝" w:hAnsi="ＭＳ 明朝"/>
      <w:kern w:val="0"/>
      <w:sz w:val="22"/>
    </w:rPr>
  </w:style>
  <w:style w:type="character" w:customStyle="1" w:styleId="searchword1">
    <w:name w:val="searchword1"/>
    <w:basedOn w:val="a0"/>
    <w:rPr>
      <w:shd w:val="clear" w:color="auto" w:fill="FF66FF"/>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2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4182</Words>
  <Characters>278</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高知県</dc:creator>
  <cp:lastModifiedBy>Kochikaigi_06@outlook.jp</cp:lastModifiedBy>
  <cp:revision>8</cp:revision>
  <cp:lastPrinted>2023-04-20T02:35:00Z</cp:lastPrinted>
  <dcterms:created xsi:type="dcterms:W3CDTF">2023-04-12T04:27:00Z</dcterms:created>
  <dcterms:modified xsi:type="dcterms:W3CDTF">2023-04-20T02:36:00Z</dcterms:modified>
</cp:coreProperties>
</file>